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110023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807085" cy="807085"/>
            <wp:effectExtent l="0" t="0" r="0" b="0"/>
            <wp:docPr id="2" name="Рисунок 6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bt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0023">
        <w:rPr>
          <w:rFonts w:ascii="Times New Roman" w:hAnsi="Times New Roman" w:cs="Times New Roman"/>
          <w:sz w:val="32"/>
          <w:szCs w:val="32"/>
        </w:rPr>
        <w:t>Автономная некоммерческая профессиональная образовательная организация</w:t>
      </w: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002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110023">
        <w:rPr>
          <w:rFonts w:ascii="Times New Roman" w:hAnsi="Times New Roman" w:cs="Times New Roman"/>
          <w:sz w:val="32"/>
          <w:szCs w:val="32"/>
        </w:rPr>
        <w:t>Бийский</w:t>
      </w:r>
      <w:proofErr w:type="spellEnd"/>
      <w:r w:rsidRPr="00110023">
        <w:rPr>
          <w:rFonts w:ascii="Times New Roman" w:hAnsi="Times New Roman" w:cs="Times New Roman"/>
          <w:sz w:val="32"/>
          <w:szCs w:val="32"/>
        </w:rPr>
        <w:t xml:space="preserve"> технолого-экономический колледж»</w:t>
      </w:r>
    </w:p>
    <w:p w:rsidR="00D8526D" w:rsidRPr="00110023" w:rsidRDefault="00D8526D" w:rsidP="00D85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6D" w:rsidRPr="00110023" w:rsidRDefault="00D8526D" w:rsidP="00D85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6D" w:rsidRPr="00110023" w:rsidRDefault="00D8526D" w:rsidP="00D85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6D" w:rsidRPr="00110023" w:rsidRDefault="00D8526D" w:rsidP="00D85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6D" w:rsidRPr="00110023" w:rsidRDefault="00D8526D" w:rsidP="00D85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6D" w:rsidRPr="00110023" w:rsidRDefault="00D8526D" w:rsidP="00D85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6D" w:rsidRPr="00110023" w:rsidRDefault="00D8526D" w:rsidP="00D85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6D" w:rsidRPr="00110023" w:rsidRDefault="00D8526D" w:rsidP="00D85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6D" w:rsidRPr="00110023" w:rsidRDefault="00D8526D" w:rsidP="00D85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6D" w:rsidRPr="00110023" w:rsidRDefault="00D8526D" w:rsidP="00D85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110023">
        <w:rPr>
          <w:rFonts w:ascii="Times New Roman" w:hAnsi="Times New Roman" w:cs="Times New Roman"/>
          <w:b/>
          <w:szCs w:val="28"/>
        </w:rPr>
        <w:t>Рабочая программа дополнительной учебной дисциплины</w:t>
      </w: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0023">
        <w:rPr>
          <w:rFonts w:ascii="Times New Roman" w:hAnsi="Times New Roman" w:cs="Times New Roman"/>
          <w:b/>
          <w:sz w:val="48"/>
          <w:szCs w:val="48"/>
        </w:rPr>
        <w:t xml:space="preserve">УДП. 09 «РОДНОЙ (РУССКИЙ) ЯЗЫК»     </w:t>
      </w: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10023">
        <w:rPr>
          <w:rFonts w:ascii="Times New Roman" w:hAnsi="Times New Roman" w:cs="Times New Roman"/>
          <w:szCs w:val="28"/>
        </w:rPr>
        <w:t>Для специальности  20.02.01. Право и организация социального обеспечения</w:t>
      </w: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6D" w:rsidRPr="00110023" w:rsidRDefault="00D8526D" w:rsidP="00D852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0023">
        <w:rPr>
          <w:rFonts w:ascii="Times New Roman" w:hAnsi="Times New Roman" w:cs="Times New Roman"/>
          <w:sz w:val="24"/>
          <w:szCs w:val="24"/>
        </w:rPr>
        <w:t>2021г.</w:t>
      </w:r>
    </w:p>
    <w:p w:rsidR="004B2514" w:rsidRDefault="004B2514" w:rsidP="00D8526D">
      <w:pPr>
        <w:spacing w:after="0"/>
        <w:jc w:val="center"/>
        <w:rPr>
          <w:sz w:val="24"/>
          <w:szCs w:val="24"/>
        </w:rPr>
      </w:pPr>
    </w:p>
    <w:p w:rsidR="004B2514" w:rsidRDefault="004B2514" w:rsidP="00D8526D">
      <w:pPr>
        <w:spacing w:after="0"/>
        <w:jc w:val="center"/>
        <w:rPr>
          <w:sz w:val="24"/>
          <w:szCs w:val="24"/>
        </w:rPr>
        <w:sectPr w:rsidR="004B25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0425" cy="8392795"/>
            <wp:effectExtent l="19050" t="0" r="3175" b="0"/>
            <wp:docPr id="1" name="Рисунок 0" descr="удп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п 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26D" w:rsidRPr="00D8526D" w:rsidRDefault="00D8526D" w:rsidP="00D852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РАБОЧАЯ ПРОГРАММА УЧЕБНОЙ ДИСЦИПЛИНЫ </w:t>
      </w:r>
    </w:p>
    <w:p w:rsidR="00D8526D" w:rsidRPr="00D8526D" w:rsidRDefault="00D8526D" w:rsidP="00D852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sz w:val="24"/>
          <w:szCs w:val="24"/>
        </w:rPr>
        <w:t>УДП.09 РОДНОЙ (РУССКИЙ) ЯЗЫК</w:t>
      </w:r>
    </w:p>
    <w:p w:rsidR="00D8526D" w:rsidRPr="00D8526D" w:rsidRDefault="00D8526D" w:rsidP="00D85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6D" w:rsidRPr="00D8526D" w:rsidRDefault="00D8526D" w:rsidP="00D85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УДП.09 Родной (русский) 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входит в образовательную область «Родной язык и родная литература» и является частью основной профессиональной образовательной программы СПО (ОПОП СПО) при подготовке специалистов среднего звена </w:t>
      </w:r>
      <w:r w:rsidRPr="00D8526D">
        <w:rPr>
          <w:rFonts w:ascii="Times New Roman" w:eastAsia="Times New Roman" w:hAnsi="Times New Roman" w:cs="Times New Roman"/>
          <w:sz w:val="24"/>
          <w:szCs w:val="24"/>
        </w:rPr>
        <w:t>по специальности 40.01.02 Право и организация социального обеспечения.</w:t>
      </w:r>
    </w:p>
    <w:p w:rsidR="00D8526D" w:rsidRPr="00D8526D" w:rsidRDefault="00D8526D" w:rsidP="00D8526D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учебной дисциплины </w:t>
      </w:r>
    </w:p>
    <w:p w:rsidR="00D8526D" w:rsidRPr="00D8526D" w:rsidRDefault="00D8526D" w:rsidP="00D8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учебной дисциплины УДП.09 Родной (русский) язык направлено на достижение следующих целей:</w:t>
      </w:r>
    </w:p>
    <w:p w:rsidR="00D8526D" w:rsidRPr="00D8526D" w:rsidRDefault="00D8526D" w:rsidP="00D852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D8526D" w:rsidRPr="00D8526D" w:rsidRDefault="00D8526D" w:rsidP="00D852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8526D" w:rsidRPr="00D8526D" w:rsidRDefault="00D8526D" w:rsidP="00D852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D8526D" w:rsidRPr="00D8526D" w:rsidRDefault="00D8526D" w:rsidP="00D852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D8526D" w:rsidRPr="00D8526D" w:rsidRDefault="00D8526D" w:rsidP="00D8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8526D" w:rsidRPr="00D8526D" w:rsidRDefault="00D8526D" w:rsidP="00D8526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ОБЩАЯ ХАРАКТЕРИСТИКА УЧЕБНОЙ ДИСЦИПЛИНЫ УДП.09 РОДНОЙ (РУССКИЙ) ЯЗЫК</w:t>
      </w:r>
    </w:p>
    <w:p w:rsidR="00D8526D" w:rsidRPr="00D8526D" w:rsidRDefault="00D8526D" w:rsidP="00D85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</w:t>
      </w:r>
    </w:p>
    <w:p w:rsidR="00D8526D" w:rsidRPr="00D8526D" w:rsidRDefault="00D8526D" w:rsidP="00D85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D8526D" w:rsidRPr="00D8526D" w:rsidRDefault="00D8526D" w:rsidP="00D85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gram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во владении способами интеллектуальной деятельности, умениями убедительно выражать свои мысли и</w:t>
      </w:r>
      <w:proofErr w:type="gram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D8526D" w:rsidRPr="00D8526D" w:rsidRDefault="00D8526D" w:rsidP="00D85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В содержании учебной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дисциплиныУДП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. 09 Родной (русский) язык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</w:t>
      </w:r>
    </w:p>
    <w:p w:rsidR="00D8526D" w:rsidRPr="00D8526D" w:rsidRDefault="00D8526D" w:rsidP="00D85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Программа учебной дисциплины отражает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социокультурный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D8526D" w:rsidRPr="00D8526D" w:rsidRDefault="00D8526D" w:rsidP="00D85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 xml:space="preserve">Важнейшими задачами учебной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дисциплиныУДП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. 09 Родной (русский) язык являются приобщение обучающихся к фактам русской языковой истории в связи с историей русского народа, формирование преставлений обучающихся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D8526D" w:rsidRPr="00D8526D" w:rsidRDefault="00D8526D" w:rsidP="00D85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Содержание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учебнойдисциплиныУДП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. 09 Родной (русский) язык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обучающихся, пониманию важнейших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социокультурных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функций языковой кодификации.</w:t>
      </w:r>
    </w:p>
    <w:p w:rsidR="00D8526D" w:rsidRPr="00D8526D" w:rsidRDefault="00D8526D" w:rsidP="00D85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родного русского языка.</w:t>
      </w:r>
    </w:p>
    <w:p w:rsidR="00D8526D" w:rsidRPr="00D8526D" w:rsidRDefault="00D8526D" w:rsidP="00D8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Кроме того, программа направлена  на формирование у студентов общих компетенций, необходимых для качественного освоения образовательной программы СПО  (ППССЗ) на базе основного общего образования с получением среднего общего образования</w:t>
      </w:r>
      <w:r w:rsidRPr="00D852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526D" w:rsidRPr="00D8526D" w:rsidRDefault="00D8526D" w:rsidP="00D8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учебной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дисциплиныУДП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. 09 Родной (русский) язык </w:t>
      </w:r>
      <w:r w:rsidRPr="00D8526D">
        <w:rPr>
          <w:rFonts w:ascii="Times New Roman" w:eastAsia="Times New Roman" w:hAnsi="Times New Roman" w:cs="Times New Roman"/>
          <w:sz w:val="24"/>
          <w:szCs w:val="24"/>
        </w:rPr>
        <w:t>завершается подведением итогов в форме дифференцированного зачета в рамках промежуточной аттестации студентов в процессе освоения основной  ОП СПО (ППССЗ)  с получением среднего общего образования.</w:t>
      </w:r>
    </w:p>
    <w:p w:rsidR="00D8526D" w:rsidRPr="00D8526D" w:rsidRDefault="00D8526D" w:rsidP="00D8526D">
      <w:pPr>
        <w:tabs>
          <w:tab w:val="left" w:pos="0"/>
          <w:tab w:val="left" w:pos="284"/>
          <w:tab w:val="left" w:pos="567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526D" w:rsidRPr="00D8526D" w:rsidRDefault="00D8526D" w:rsidP="00D8526D">
      <w:pPr>
        <w:tabs>
          <w:tab w:val="left" w:pos="0"/>
          <w:tab w:val="left" w:pos="284"/>
          <w:tab w:val="left" w:pos="567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sz w:val="24"/>
          <w:szCs w:val="24"/>
        </w:rPr>
        <w:t>1.3.Место учебной дисциплины в структуре образовательной программы, в учебном плане:</w:t>
      </w:r>
    </w:p>
    <w:p w:rsidR="00D8526D" w:rsidRPr="00D8526D" w:rsidRDefault="00D8526D" w:rsidP="00D8526D">
      <w:pPr>
        <w:tabs>
          <w:tab w:val="left" w:pos="0"/>
          <w:tab w:val="left" w:pos="284"/>
          <w:tab w:val="left" w:pos="567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6D" w:rsidRPr="00D8526D" w:rsidRDefault="00D8526D" w:rsidP="00D85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gram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Учебная дисциплина УДП. 09 Родной (русский) язык входит в состав предметной области «Родной язык и родная литература» ФГОС СОО,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УДП. 09 Родной (русский) язык в учебном  цикле учебного плана плане входит в раздел «Учебные дисциплины по выбору из обязательных предметных областей» ОП</w:t>
      </w:r>
      <w:proofErr w:type="gram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СПО (ППССЗ) на базе основного общего образования.</w:t>
      </w:r>
    </w:p>
    <w:p w:rsidR="00D8526D" w:rsidRPr="00D8526D" w:rsidRDefault="00D8526D" w:rsidP="00D8526D">
      <w:pPr>
        <w:tabs>
          <w:tab w:val="left" w:pos="0"/>
          <w:tab w:val="left" w:pos="284"/>
          <w:tab w:val="left" w:pos="567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6D" w:rsidRPr="00D8526D" w:rsidRDefault="00D8526D" w:rsidP="00D8526D">
      <w:pPr>
        <w:tabs>
          <w:tab w:val="left" w:pos="567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6D" w:rsidRPr="00D8526D" w:rsidRDefault="00D8526D" w:rsidP="00D8526D">
      <w:pPr>
        <w:tabs>
          <w:tab w:val="left" w:pos="567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учебной дисциплины: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sz w:val="24"/>
          <w:szCs w:val="24"/>
        </w:rPr>
        <w:t xml:space="preserve">Изучение учебной дисциплины  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УДП. 09 Родной (русский) язык обеспечивает достижение студентами следующих результатов:</w:t>
      </w:r>
    </w:p>
    <w:p w:rsidR="00D8526D" w:rsidRPr="00D8526D" w:rsidRDefault="00D8526D" w:rsidP="00D8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</w:rPr>
        <w:t>личностных: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идентичность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>воспитание уважения к культуре, языкам, традициям и обычаям народов, проживающих в Российской Федерации.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готовность и способность </w:t>
      </w:r>
      <w:proofErr w:type="gram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обучающихся</w:t>
      </w:r>
      <w:proofErr w:type="gram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softHyphen/>
        <w:t>стижения поставленных коммуникативных задач;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способность к самооценке на основе наблюдения за собственной речью, по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softHyphen/>
        <w:t>требность речевого самосовершенствования;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 w:rsidRPr="00D8526D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</w:rPr>
        <w:t>метапредметных</w:t>
      </w:r>
      <w:proofErr w:type="spellEnd"/>
      <w:r w:rsidRPr="00D8526D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</w:rPr>
        <w:t>: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владение всеми видами речевой деятельности: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аудированием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, чтением (по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softHyphen/>
        <w:t>ниманием), говорением, письмом;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 использо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softHyphen/>
        <w:t xml:space="preserve">вание приобретенных знаний и умений для анализа языковых явлений на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межпредметном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уровне;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softHyphen/>
        <w:t>ственно полезной, учебно-исследовательской, проектной и других видах деятельности;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овладение нормами речевого поведения в различных ситуациях межличност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softHyphen/>
        <w:t>ного и межкультурного общения;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softHyphen/>
        <w:t>лучаемую из различных источников;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умение извлекать необходимую информацию из различных источников: учебно-научных текстов, справочной литературы,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softHyphen/>
        <w:t>ния русского языка;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</w:rPr>
        <w:t>предметных: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расширение и систематизация научных знаний о языке, его единицах и категориях; осознание взаимосвязей его уровней и единиц; освоение базовых понятий лингвистики;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сформированность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понятий о нормах русского литературного языка и при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softHyphen/>
        <w:t>менение знаний о них в речевой практике;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proofErr w:type="gram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сформированность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 xml:space="preserve">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многоаспектного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анализа текста;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дств дл</w:t>
      </w:r>
      <w:proofErr w:type="gram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я свободного выражения мыслей и чувств в соответствии с ситуацией и стилем общения;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сформированность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владение умением представлять тексты в виде тезисов, конспектов, аннота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softHyphen/>
        <w:t>ций, рефератов, сочинений различных жанров;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использование коммуникативно-эстетических возможностей русского языка;</w:t>
      </w:r>
    </w:p>
    <w:p w:rsidR="00D8526D" w:rsidRPr="00D8526D" w:rsidRDefault="00D8526D" w:rsidP="00D8526D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владение навыками самоанализа и самооценки на основе наблюдений за собственной речью.</w:t>
      </w:r>
    </w:p>
    <w:p w:rsidR="00D8526D" w:rsidRPr="00D8526D" w:rsidRDefault="00D8526D" w:rsidP="00D8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26D" w:rsidRPr="00D8526D" w:rsidRDefault="00D8526D" w:rsidP="00D8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26D" w:rsidRPr="00D8526D" w:rsidRDefault="00D8526D" w:rsidP="00D8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:rsidR="00D8526D" w:rsidRPr="00D8526D" w:rsidRDefault="00D8526D" w:rsidP="00D8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26D" w:rsidRPr="00D8526D" w:rsidRDefault="00D8526D" w:rsidP="00D8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88"/>
        <w:gridCol w:w="2544"/>
        <w:gridCol w:w="1294"/>
        <w:gridCol w:w="1685"/>
        <w:gridCol w:w="1641"/>
        <w:gridCol w:w="1619"/>
      </w:tblGrid>
      <w:tr w:rsidR="00D8526D" w:rsidRPr="00D8526D" w:rsidTr="00C664DD">
        <w:tc>
          <w:tcPr>
            <w:tcW w:w="906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 xml:space="preserve">№ </w:t>
            </w:r>
            <w:proofErr w:type="spellStart"/>
            <w:r w:rsidRPr="00D8526D">
              <w:rPr>
                <w:sz w:val="24"/>
                <w:szCs w:val="24"/>
              </w:rPr>
              <w:t>п\</w:t>
            </w:r>
            <w:proofErr w:type="gramStart"/>
            <w:r w:rsidRPr="00D8526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44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1551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всего</w:t>
            </w:r>
          </w:p>
        </w:tc>
        <w:tc>
          <w:tcPr>
            <w:tcW w:w="1685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658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52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контрольные работы</w:t>
            </w:r>
          </w:p>
        </w:tc>
      </w:tr>
      <w:tr w:rsidR="00D8526D" w:rsidRPr="00D8526D" w:rsidTr="00C664DD">
        <w:tc>
          <w:tcPr>
            <w:tcW w:w="906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Курс 1. Семестр 1.</w:t>
            </w:r>
          </w:p>
        </w:tc>
        <w:tc>
          <w:tcPr>
            <w:tcW w:w="1551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  <w:tr w:rsidR="00D8526D" w:rsidRPr="00D8526D" w:rsidTr="00C664DD">
        <w:tc>
          <w:tcPr>
            <w:tcW w:w="906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rPr>
                <w:sz w:val="24"/>
                <w:szCs w:val="24"/>
              </w:rPr>
            </w:pPr>
            <w:r w:rsidRPr="00D8526D">
              <w:rPr>
                <w:bCs/>
                <w:sz w:val="24"/>
                <w:szCs w:val="24"/>
              </w:rPr>
              <w:t xml:space="preserve">Раздел 1. Язык и речь. </w:t>
            </w:r>
          </w:p>
        </w:tc>
        <w:tc>
          <w:tcPr>
            <w:tcW w:w="1551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20</w:t>
            </w:r>
          </w:p>
        </w:tc>
        <w:tc>
          <w:tcPr>
            <w:tcW w:w="1685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8</w:t>
            </w:r>
          </w:p>
        </w:tc>
        <w:tc>
          <w:tcPr>
            <w:tcW w:w="1658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2</w:t>
            </w:r>
          </w:p>
        </w:tc>
      </w:tr>
      <w:tr w:rsidR="00D8526D" w:rsidRPr="00D8526D" w:rsidTr="00C664DD">
        <w:tc>
          <w:tcPr>
            <w:tcW w:w="906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D8526D" w:rsidRPr="00D8526D" w:rsidRDefault="00D8526D" w:rsidP="00D8526D">
            <w:pPr>
              <w:shd w:val="clear" w:color="auto" w:fill="FFFFFF"/>
              <w:rPr>
                <w:color w:val="101010"/>
                <w:sz w:val="24"/>
                <w:szCs w:val="24"/>
              </w:rPr>
            </w:pPr>
            <w:r w:rsidRPr="00D8526D">
              <w:rPr>
                <w:bCs/>
                <w:sz w:val="24"/>
                <w:szCs w:val="24"/>
              </w:rPr>
              <w:t xml:space="preserve">Раздел 2. </w:t>
            </w:r>
            <w:r w:rsidRPr="00D8526D">
              <w:rPr>
                <w:bCs/>
                <w:color w:val="101010"/>
                <w:sz w:val="24"/>
                <w:szCs w:val="24"/>
              </w:rPr>
              <w:t>Культура речи</w:t>
            </w:r>
          </w:p>
        </w:tc>
        <w:tc>
          <w:tcPr>
            <w:tcW w:w="1551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12</w:t>
            </w:r>
          </w:p>
        </w:tc>
        <w:tc>
          <w:tcPr>
            <w:tcW w:w="1685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2</w:t>
            </w:r>
          </w:p>
        </w:tc>
      </w:tr>
      <w:tr w:rsidR="00D8526D" w:rsidRPr="00D8526D" w:rsidTr="00C664DD">
        <w:tc>
          <w:tcPr>
            <w:tcW w:w="906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всего за семестр</w:t>
            </w:r>
          </w:p>
        </w:tc>
        <w:tc>
          <w:tcPr>
            <w:tcW w:w="1551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685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8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2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4</w:t>
            </w:r>
          </w:p>
        </w:tc>
      </w:tr>
      <w:tr w:rsidR="00D8526D" w:rsidRPr="00D8526D" w:rsidTr="00C664DD">
        <w:tc>
          <w:tcPr>
            <w:tcW w:w="906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D8526D" w:rsidRPr="00D8526D" w:rsidRDefault="00D8526D" w:rsidP="00D8526D">
            <w:pPr>
              <w:shd w:val="clear" w:color="auto" w:fill="FFFFFF"/>
              <w:rPr>
                <w:color w:val="101010"/>
                <w:sz w:val="24"/>
                <w:szCs w:val="24"/>
              </w:rPr>
            </w:pPr>
            <w:r w:rsidRPr="00D8526D">
              <w:rPr>
                <w:bCs/>
                <w:sz w:val="24"/>
                <w:szCs w:val="24"/>
              </w:rPr>
              <w:t xml:space="preserve">Раздел 2. </w:t>
            </w:r>
            <w:r w:rsidRPr="00D8526D">
              <w:rPr>
                <w:bCs/>
                <w:color w:val="101010"/>
                <w:sz w:val="24"/>
                <w:szCs w:val="24"/>
              </w:rPr>
              <w:t>Культура речи</w:t>
            </w:r>
          </w:p>
        </w:tc>
        <w:tc>
          <w:tcPr>
            <w:tcW w:w="1551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28</w:t>
            </w:r>
          </w:p>
        </w:tc>
        <w:tc>
          <w:tcPr>
            <w:tcW w:w="1685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22</w:t>
            </w:r>
          </w:p>
        </w:tc>
        <w:tc>
          <w:tcPr>
            <w:tcW w:w="1652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2</w:t>
            </w:r>
          </w:p>
        </w:tc>
      </w:tr>
      <w:tr w:rsidR="00D8526D" w:rsidRPr="00D8526D" w:rsidTr="00C664DD">
        <w:tc>
          <w:tcPr>
            <w:tcW w:w="906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D8526D" w:rsidRPr="00D8526D" w:rsidRDefault="00D8526D" w:rsidP="00D8526D">
            <w:pPr>
              <w:shd w:val="clear" w:color="auto" w:fill="FFFFFF"/>
              <w:rPr>
                <w:color w:val="101010"/>
                <w:sz w:val="24"/>
                <w:szCs w:val="24"/>
              </w:rPr>
            </w:pPr>
            <w:r w:rsidRPr="00D8526D">
              <w:rPr>
                <w:bCs/>
                <w:color w:val="101010"/>
                <w:sz w:val="24"/>
                <w:szCs w:val="24"/>
              </w:rPr>
              <w:t>Раздел 3. Речь. Речевая деятельность. Текст</w:t>
            </w:r>
          </w:p>
        </w:tc>
        <w:tc>
          <w:tcPr>
            <w:tcW w:w="1551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16</w:t>
            </w:r>
          </w:p>
        </w:tc>
        <w:tc>
          <w:tcPr>
            <w:tcW w:w="1685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2</w:t>
            </w:r>
          </w:p>
        </w:tc>
      </w:tr>
      <w:tr w:rsidR="00D8526D" w:rsidRPr="00D8526D" w:rsidTr="00C664DD">
        <w:tc>
          <w:tcPr>
            <w:tcW w:w="906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D8526D" w:rsidRPr="00D8526D" w:rsidRDefault="00D8526D" w:rsidP="00D8526D">
            <w:pPr>
              <w:shd w:val="clear" w:color="auto" w:fill="FFFFFF"/>
              <w:rPr>
                <w:bCs/>
                <w:color w:val="101010"/>
                <w:sz w:val="24"/>
                <w:szCs w:val="24"/>
              </w:rPr>
            </w:pPr>
            <w:r w:rsidRPr="00D8526D">
              <w:rPr>
                <w:bCs/>
                <w:color w:val="10101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1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</w:t>
            </w:r>
          </w:p>
        </w:tc>
        <w:tc>
          <w:tcPr>
            <w:tcW w:w="1658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2</w:t>
            </w:r>
          </w:p>
        </w:tc>
      </w:tr>
      <w:tr w:rsidR="00D8526D" w:rsidRPr="00D8526D" w:rsidTr="00C664DD">
        <w:tc>
          <w:tcPr>
            <w:tcW w:w="906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всего за семестр</w:t>
            </w:r>
          </w:p>
        </w:tc>
        <w:tc>
          <w:tcPr>
            <w:tcW w:w="1551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685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58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52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6</w:t>
            </w:r>
          </w:p>
        </w:tc>
      </w:tr>
      <w:tr w:rsidR="00D8526D" w:rsidRPr="00D8526D" w:rsidTr="00C664DD">
        <w:tc>
          <w:tcPr>
            <w:tcW w:w="906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1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685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658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652" w:type="dxa"/>
          </w:tcPr>
          <w:p w:rsidR="00D8526D" w:rsidRPr="00D8526D" w:rsidRDefault="00D8526D" w:rsidP="00D8526D">
            <w:pPr>
              <w:tabs>
                <w:tab w:val="left" w:pos="672"/>
              </w:tabs>
              <w:ind w:right="24"/>
              <w:jc w:val="center"/>
              <w:rPr>
                <w:b/>
                <w:sz w:val="24"/>
                <w:szCs w:val="24"/>
              </w:rPr>
            </w:pPr>
            <w:r w:rsidRPr="00D8526D">
              <w:rPr>
                <w:b/>
                <w:sz w:val="24"/>
                <w:szCs w:val="24"/>
              </w:rPr>
              <w:t>10</w:t>
            </w:r>
          </w:p>
        </w:tc>
      </w:tr>
    </w:tbl>
    <w:p w:rsidR="00D8526D" w:rsidRPr="00D8526D" w:rsidRDefault="00D8526D" w:rsidP="00D8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8526D" w:rsidRPr="00D8526D" w:rsidRDefault="00D8526D" w:rsidP="00D8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6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D8526D" w:rsidRPr="00D8526D" w:rsidTr="00C664DD">
        <w:trPr>
          <w:trHeight w:val="650"/>
        </w:trPr>
        <w:tc>
          <w:tcPr>
            <w:tcW w:w="10031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индивидуальный проект</w:t>
            </w:r>
          </w:p>
        </w:tc>
      </w:tr>
      <w:tr w:rsidR="00D8526D" w:rsidRPr="00D8526D" w:rsidTr="00C664DD">
        <w:tc>
          <w:tcPr>
            <w:tcW w:w="10031" w:type="dxa"/>
          </w:tcPr>
          <w:p w:rsidR="00D8526D" w:rsidRPr="00D8526D" w:rsidRDefault="00D8526D" w:rsidP="00D85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речь (20 часов)</w:t>
            </w:r>
          </w:p>
        </w:tc>
      </w:tr>
      <w:tr w:rsidR="00D8526D" w:rsidRPr="00D8526D" w:rsidTr="00C664DD">
        <w:trPr>
          <w:trHeight w:val="4027"/>
        </w:trPr>
        <w:tc>
          <w:tcPr>
            <w:tcW w:w="10031" w:type="dxa"/>
          </w:tcPr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русского языка в Российской Федерации и в современном мире – в международном и межнациональном общении. Язык и общество. Родной язык, литература и культура. Язык и история народа. Понятие о системе языка, его единицах и уровнях, взаимосвязях и отношениях единиц разных уровней языка.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усская лексика. Стремительный рост словарного состава языка, «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неологический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бум» – рождение новых слов, изменение значений и переосмысление имеющихся в языке слов, их стилистическая переоценка. Фразеологизмы. Отличие фразеологизмов от слова Создание новой фразеологии, активизация процесса заимствования иноязычных слов. Язык и речь. Язык и художественная литература. Тексты произведений Е.И. Носова как единство формы и содержания. Классификация неологизмов с точки зрения причин возникновения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ад изменением значений имеющихся в русском языке слов, их переосмыслением и стилистической переоценкой.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значений современных фразеологизмов, их классифицирование с точки зрения происхождения и сферы употребления. Наблюдение над художественным своеобразием рассказы В.В. Бианки.  Наблюдение над изобразительно-выразительными средствами лексики в стихотворениях А.А. Фета «Вечер» и «Осень».</w:t>
            </w:r>
          </w:p>
        </w:tc>
      </w:tr>
      <w:tr w:rsidR="00D8526D" w:rsidRPr="00D8526D" w:rsidTr="00C664DD">
        <w:tc>
          <w:tcPr>
            <w:tcW w:w="10031" w:type="dxa"/>
          </w:tcPr>
          <w:p w:rsidR="00D8526D" w:rsidRPr="00D8526D" w:rsidRDefault="00D8526D" w:rsidP="00D8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Культура речи (40часов)</w:t>
            </w:r>
          </w:p>
        </w:tc>
      </w:tr>
      <w:tr w:rsidR="00D8526D" w:rsidRPr="00D8526D" w:rsidTr="00C664DD">
        <w:tc>
          <w:tcPr>
            <w:tcW w:w="10031" w:type="dxa"/>
          </w:tcPr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Основные орфоэпические нормы</w:t>
            </w: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современного русского литературного языка</w:t>
            </w: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 Активные процессы в области произношения и ударения. Типичные акцентологические ошибки в современной речи.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Написания, подчиняющиеся морфологическому, фонетическому, традиционному принципам русской орфографии. Фонетический разбор. Отражение произносительных вариантов в современных орфоэпических словарях. Способы оформления чужой речи. Цитирование. Синтаксическая синонимия как источник богатства и выразительности русской речи. Отражение вариантов  грамматической нормы в современных грамматических словарях и справочниках. Словарные пометы. </w:t>
            </w:r>
            <w:r w:rsidRPr="00D8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лексика с точки зрения ее происхождения и употребления </w:t>
            </w:r>
            <w:r w:rsidRPr="00D852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  <w:r w:rsidRPr="00D8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Лексическая сочетаемость слова и точность. Свободная и несвободная лексическая сочетаемость. Типичные 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‚ связанные с нарушением лексической сочетаемости. Речевая избыточность и точность. Тавтология. Плеоназм. Типичные 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‚ связанные с речевой избыточностью. Определение и исправление типичных ошибок, связанных с нарушениями лексических норм языка и речевой избыточностью. Определение и исправление типичных акцентологических ошибок в современной речи. Фразеологизмы. Роль фразеологизмов в художественных произведениях. Использование фразеологизмов в произведениях курских писателей. Словари русского языка. Словари языка курских писателей. Лексический анализ прозаического и поэтического текстов курских поэтов и прозаиков. Современные толковые словари. Отражение вариантов лексической нормы в современных словарях. Словарные пометы. </w:t>
            </w:r>
            <w:r w:rsidRPr="00D852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 Нормы употребления причастных и деепричастных оборотов‚ предложений с косвенной речью. </w:t>
            </w:r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Синтаксические нормы</w:t>
            </w: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как выбор вариантов построения словосочетаний, простых и сложных предложений. Предложения, в которых однородные члены связаны двойными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союзами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ипичные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 в построении сложных предложений. Нарушение 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видовременной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соотнесенности глагольных форм. Речевой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тика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 Этика и этикет в электронной среде общения. Понятие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нетикета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Этикет </w:t>
            </w:r>
            <w:proofErr w:type="spellStart"/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Интернет-переписки</w:t>
            </w:r>
            <w:proofErr w:type="spellEnd"/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Этические нормы, правила этикета </w:t>
            </w:r>
            <w:proofErr w:type="spellStart"/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Интернет-дискуссии</w:t>
            </w:r>
            <w:proofErr w:type="spellEnd"/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Интернет-полемики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Этикетное речевое поведение в ситуациях делового общения. Выполнение фонетического разбора слов. Определение диалектных и просторечных элементов и их функционального значения в рассказах В.М. Шукшина. Сравнительный анализ современных толковых словарей. Определение их характеристик и особенностей. Наблюдение над использованием фразеологизмов в комедии А.С.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«Горе от ума» и в баснях И.А. Крылова. Выполнение лексического анализа отрывка из рассказа К.Д. Воробьева «Гуси-лебеди». </w:t>
            </w:r>
            <w:r w:rsidRPr="00D8526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Употребление</w:t>
            </w: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8526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аббревиатур</w:t>
            </w: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в современной речи.</w:t>
            </w: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Определение рода аббревиатур Исправление ошибок, связанных с нарушением норм употребления причастных и деепричастных оборотов. Определение и исправление типичных ошибок в построении сложных предложений. Выполнение упражнений по отработке различных способов оформления чужой речи. Язык и юмор.</w:t>
            </w:r>
          </w:p>
        </w:tc>
      </w:tr>
      <w:tr w:rsidR="00D8526D" w:rsidRPr="00D8526D" w:rsidTr="00C664DD">
        <w:trPr>
          <w:trHeight w:val="344"/>
        </w:trPr>
        <w:tc>
          <w:tcPr>
            <w:tcW w:w="10031" w:type="dxa"/>
          </w:tcPr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Речь. Речевая деятельность. Текст (16 часов)</w:t>
            </w:r>
          </w:p>
        </w:tc>
      </w:tr>
      <w:tr w:rsidR="00D8526D" w:rsidRPr="00D8526D" w:rsidTr="00C664DD">
        <w:trPr>
          <w:trHeight w:val="11857"/>
        </w:trPr>
        <w:tc>
          <w:tcPr>
            <w:tcW w:w="10031" w:type="dxa"/>
          </w:tcPr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речевого (риторического)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идеала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ути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становления и истоки русского речевого идеала в контексте истории русской культуры. Основные риторические категории и элементы речевого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мастерстваю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 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 как единица языка и речи. Категория монолога и диалога как формы речевого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труктура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публичного выступления. Риторика остроумия: юмор, ирония, намёк, парадокс, их функции в публичной речи. Риторика делового общения. Спор, дискуссия, полемика. Спор и беседа: речевые роли участников, возможная типология ситуаций спора. Функциональные разновидности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аучный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стиль речи.</w:t>
            </w: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Назначение, признаки научного стиля речи. Морфологические и синтаксические особенности научного стиля. Терминологические энциклопедии, словари и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справочники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фициально-деловой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стиль речи.</w:t>
            </w: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Основные признаки официально-делового стиля: точность, неличный характер,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стандартизированность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стереотипность построения текстов и их предписывающий характер. Резюме,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автобиография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азговорная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речь.</w:t>
            </w: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ублицистический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стиль речи.</w:t>
            </w: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Устное выступление. Дискуссия. Использование 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публицистического стиля в собственной речи. </w:t>
            </w:r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Язык художественной литературы.</w:t>
            </w: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Источники богатства и выразительности русской речи. Основные виды тропов, их использование курскими поэтами. Стилистические фигуры, основанные на возможностях русского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синтаксиса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ризнаки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езисы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Конспект. Выписки. Реферат.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синтаксического анализа текста стихотворений А.А. Фета «Я пришел к тебе с приветом…» и «Какая ночь! Как воздух чист…»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стилистического анализа текста рассказов В.М. Шукшина.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рецензий по опорным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схемам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сложного плана и тезисов статьи А. Кони о Л.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Толстом.по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разделу  </w:t>
            </w:r>
            <w:r w:rsidRPr="00D8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Речь. Речевая деятельность. Текст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Самостоятельная работа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сообщений на темы: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заимствования в современном русском языке. Синтаксическая синонимия как источник богатства и выразительности русской речи. Из истории русских имён. Лексика со значением времени в рассказах В.М. Шукшина. Поэты Алтайского края Г.П. Панов, Л.С.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Башунов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Л.С.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 Телефонный этикет в деловом общении.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Этикет </w:t>
            </w:r>
            <w:proofErr w:type="spellStart"/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Интернет-переписки</w:t>
            </w:r>
            <w:proofErr w:type="spellEnd"/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денежных единиц в русском языке.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Топонимы в произведениях  писателей и поэтов Алтайского края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комплимента в русском и иностранных языках.</w:t>
            </w:r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Подготовка сообщений на темы: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заимствования в современном русском языке.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как отражение национального характера.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история народа.</w:t>
            </w:r>
            <w:r w:rsidRPr="00D852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Подготовка сообщений на темы: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интервью в современных газетах. Особенности курской разговорной речи.</w:t>
            </w:r>
          </w:p>
          <w:p w:rsidR="00D8526D" w:rsidRPr="00D8526D" w:rsidRDefault="00D8526D" w:rsidP="00D85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влияют социальные сети на язык. Язык прозы А.А.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Харитановского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Слоганы</w:t>
            </w:r>
            <w:proofErr w:type="spell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языке современной рекламы. Особенности языка СМС сообщений.</w:t>
            </w:r>
          </w:p>
          <w:p w:rsidR="00D8526D" w:rsidRPr="00D8526D" w:rsidRDefault="00D8526D" w:rsidP="00D8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рекомендаций «Вредные советы оратору», «Как быть убедительным в споре», «Успешное резюме», «Правила информационной безопасности при общении </w:t>
            </w:r>
            <w:proofErr w:type="gramStart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</w:t>
            </w:r>
          </w:p>
        </w:tc>
      </w:tr>
    </w:tbl>
    <w:p w:rsidR="00D8526D" w:rsidRPr="00D8526D" w:rsidRDefault="00D8526D" w:rsidP="00D85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8526D" w:rsidRPr="00D8526D" w:rsidRDefault="00D8526D" w:rsidP="00D85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8526D" w:rsidRPr="00D8526D" w:rsidRDefault="00D8526D" w:rsidP="00D8526D">
      <w:pPr>
        <w:widowControl w:val="0"/>
        <w:spacing w:after="0" w:line="240" w:lineRule="auto"/>
        <w:ind w:left="284" w:right="100" w:firstLine="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8526D" w:rsidRPr="00D8526D" w:rsidRDefault="00D8526D" w:rsidP="00D8526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ОСНОВНЫХ ВИДОВ УЧЕБНОЙ ДЕЯТЕЛЬНОСТИ СТУДЕНТОВ</w:t>
      </w:r>
    </w:p>
    <w:tbl>
      <w:tblPr>
        <w:tblStyle w:val="a6"/>
        <w:tblW w:w="0" w:type="auto"/>
        <w:tblLook w:val="04A0"/>
      </w:tblPr>
      <w:tblGrid>
        <w:gridCol w:w="4816"/>
        <w:gridCol w:w="4755"/>
      </w:tblGrid>
      <w:tr w:rsidR="00D8526D" w:rsidRPr="00D8526D" w:rsidTr="00C664DD">
        <w:tc>
          <w:tcPr>
            <w:tcW w:w="4998" w:type="dxa"/>
          </w:tcPr>
          <w:p w:rsidR="00D8526D" w:rsidRPr="00D8526D" w:rsidRDefault="00D8526D" w:rsidP="00D8526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8526D">
              <w:rPr>
                <w:b/>
                <w:color w:val="000000"/>
                <w:sz w:val="24"/>
                <w:szCs w:val="24"/>
              </w:rPr>
              <w:t xml:space="preserve">Виды  учебной деятельности  </w:t>
            </w:r>
            <w:proofErr w:type="gramStart"/>
            <w:r w:rsidRPr="00D8526D">
              <w:rPr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98" w:type="dxa"/>
          </w:tcPr>
          <w:p w:rsidR="00D8526D" w:rsidRPr="00D8526D" w:rsidRDefault="00D8526D" w:rsidP="00D8526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8526D">
              <w:rPr>
                <w:b/>
                <w:color w:val="000000"/>
                <w:sz w:val="24"/>
                <w:szCs w:val="24"/>
              </w:rPr>
              <w:t xml:space="preserve">Разделы </w:t>
            </w:r>
          </w:p>
        </w:tc>
      </w:tr>
      <w:tr w:rsidR="00D8526D" w:rsidRPr="00D8526D" w:rsidTr="00C664DD">
        <w:tc>
          <w:tcPr>
            <w:tcW w:w="4998" w:type="dxa"/>
          </w:tcPr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Извлекать из разных источников и преобразовывать информацию о языке как развивающемся явлении, о связи языка и культуры;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характеризовать на отдельных примерах взаимосвязь языка, культуры и истории народа – носителя языка; анализировать пословицы и поговорки о русском языке;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приводить примеры, которые доказывают, что изучение языка позволяет лучше узнать историю и культуру страны;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определять тему, основную мысль текстов о роли русского языка в жизни общества;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вычитывать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преобразовывать информацию; строить рассуждение о роли русского языка в жизни человека;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различать понятия «язык» и «речь»;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опознавать основные выразительные средства лексики и фразеологии в художественной речи и оценивать их;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объяснять особенности употребления лексических сре</w:t>
            </w:r>
            <w:proofErr w:type="gramStart"/>
            <w:r w:rsidRPr="00D8526D">
              <w:rPr>
                <w:sz w:val="24"/>
                <w:szCs w:val="24"/>
              </w:rPr>
              <w:t>дств в т</w:t>
            </w:r>
            <w:proofErr w:type="gramEnd"/>
            <w:r w:rsidRPr="00D8526D">
              <w:rPr>
                <w:sz w:val="24"/>
                <w:szCs w:val="24"/>
              </w:rPr>
              <w:t>екстах художественного стиля речи;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 xml:space="preserve">- извлекать необходимую информацию из толковых словарей разных составителей и справочников, в том числе </w:t>
            </w:r>
            <w:proofErr w:type="spellStart"/>
            <w:r w:rsidRPr="00D8526D">
              <w:rPr>
                <w:sz w:val="24"/>
                <w:szCs w:val="24"/>
              </w:rPr>
              <w:t>мультимедийных</w:t>
            </w:r>
            <w:proofErr w:type="spellEnd"/>
            <w:r w:rsidRPr="00D8526D">
              <w:rPr>
                <w:sz w:val="24"/>
                <w:szCs w:val="24"/>
              </w:rPr>
              <w:t>; использовать эту информацию в различных видах деятельности;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познавать основные виды тропов, построенных на переносном значении слова (метафора, эпитет, олицетворение);</w:t>
            </w:r>
          </w:p>
          <w:p w:rsidR="00D8526D" w:rsidRPr="00D8526D" w:rsidRDefault="00D8526D" w:rsidP="00D8526D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выразительно читать тексты художественной литературы.</w:t>
            </w:r>
          </w:p>
        </w:tc>
        <w:tc>
          <w:tcPr>
            <w:tcW w:w="4998" w:type="dxa"/>
          </w:tcPr>
          <w:p w:rsidR="00D8526D" w:rsidRPr="00D8526D" w:rsidRDefault="00D8526D" w:rsidP="00D852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8526D" w:rsidRPr="00D8526D" w:rsidRDefault="00D8526D" w:rsidP="00D8526D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D8526D" w:rsidRPr="00D8526D" w:rsidRDefault="00D8526D" w:rsidP="00D852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8526D" w:rsidRPr="00D8526D" w:rsidRDefault="00D8526D" w:rsidP="00D8526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8526D">
              <w:rPr>
                <w:b/>
                <w:bCs/>
                <w:sz w:val="24"/>
                <w:szCs w:val="24"/>
              </w:rPr>
              <w:t>Язык и речь</w:t>
            </w:r>
          </w:p>
        </w:tc>
      </w:tr>
      <w:tr w:rsidR="00D8526D" w:rsidRPr="00D8526D" w:rsidTr="00C664DD">
        <w:tc>
          <w:tcPr>
            <w:tcW w:w="4998" w:type="dxa"/>
          </w:tcPr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>- Проводить фонетический разбор; извлекать необходимую ин</w:t>
            </w:r>
            <w:r w:rsidRPr="00D8526D">
              <w:rPr>
                <w:color w:val="101010"/>
                <w:sz w:val="24"/>
                <w:szCs w:val="24"/>
              </w:rPr>
              <w:softHyphen/>
              <w:t>формацию по изучаемой теме из таблиц, схем учебника;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>- извлекать необходимую информацию из орфоэпических словарей и справочников; использовать ее в различных видах деятельности;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>- опознавать основные выразительные средства лексики и фразеологии в художественной речи и оценивать их;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>- объяснять особенности употребления лексических сре</w:t>
            </w:r>
            <w:proofErr w:type="gramStart"/>
            <w:r w:rsidRPr="00D8526D">
              <w:rPr>
                <w:color w:val="101010"/>
                <w:sz w:val="24"/>
                <w:szCs w:val="24"/>
              </w:rPr>
              <w:t>дств в т</w:t>
            </w:r>
            <w:proofErr w:type="gramEnd"/>
            <w:r w:rsidRPr="00D8526D">
              <w:rPr>
                <w:color w:val="101010"/>
                <w:sz w:val="24"/>
                <w:szCs w:val="24"/>
              </w:rPr>
              <w:t>екстах;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>- находить типичные ошибки, связанные с нарушением лексической сочетаемости, уметь исправлять их;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>- уметь выполнять лексический анализ прозаического и поэтического текстов;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 xml:space="preserve">-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      </w:r>
            <w:proofErr w:type="spellStart"/>
            <w:r w:rsidRPr="00D8526D">
              <w:rPr>
                <w:color w:val="101010"/>
                <w:sz w:val="24"/>
                <w:szCs w:val="24"/>
              </w:rPr>
              <w:t>мультимедийных</w:t>
            </w:r>
            <w:proofErr w:type="spellEnd"/>
            <w:r w:rsidRPr="00D8526D">
              <w:rPr>
                <w:color w:val="101010"/>
                <w:sz w:val="24"/>
                <w:szCs w:val="24"/>
              </w:rPr>
              <w:t>; использовать эту информацию в различных видах деятельности;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>- составлять монологическое высказывание на лингвистическую тему в устной или письменной форме;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 xml:space="preserve">- извлекать необходимую информацию из словарей и справочников по 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D8526D">
              <w:rPr>
                <w:color w:val="101010"/>
                <w:sz w:val="24"/>
                <w:szCs w:val="24"/>
              </w:rPr>
              <w:t>текстообразовании</w:t>
            </w:r>
            <w:proofErr w:type="spellEnd"/>
            <w:r w:rsidRPr="00D8526D">
              <w:rPr>
                <w:color w:val="101010"/>
                <w:sz w:val="24"/>
                <w:szCs w:val="24"/>
              </w:rPr>
              <w:t>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>- проводить операции синтеза и анализа с целью обобщения при</w:t>
            </w:r>
            <w:r w:rsidRPr="00D8526D">
              <w:rPr>
                <w:color w:val="101010"/>
                <w:sz w:val="24"/>
                <w:szCs w:val="24"/>
              </w:rPr>
              <w:softHyphen/>
              <w:t>знаков, характеристик, фактов и т.д.; подбирать примеры по теме из художественных текстов изучаемых произведений;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 xml:space="preserve">- определять роль синтаксических конструкций в </w:t>
            </w:r>
            <w:proofErr w:type="spellStart"/>
            <w:r w:rsidRPr="00D8526D">
              <w:rPr>
                <w:color w:val="101010"/>
                <w:sz w:val="24"/>
                <w:szCs w:val="24"/>
              </w:rPr>
              <w:t>текстообразовании</w:t>
            </w:r>
            <w:proofErr w:type="spellEnd"/>
            <w:r w:rsidRPr="00D8526D">
              <w:rPr>
                <w:color w:val="101010"/>
                <w:sz w:val="24"/>
                <w:szCs w:val="24"/>
              </w:rPr>
              <w:t>; находить в тексте стилистические фигуры;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>- производить синонимическую замену синтаксических кон</w:t>
            </w:r>
            <w:r w:rsidRPr="00D8526D">
              <w:rPr>
                <w:color w:val="101010"/>
                <w:sz w:val="24"/>
                <w:szCs w:val="24"/>
              </w:rPr>
              <w:softHyphen/>
              <w:t>струкций;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>- уметь работать с грамматическими словарями, извлекать из них необходимую информацию;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>- уметь пунктуационно грамотно оформлять письменную речь;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>- владеть нормами речевого этикета, соблюдать их в деловом общении;</w:t>
            </w:r>
          </w:p>
          <w:p w:rsidR="00D8526D" w:rsidRPr="00D8526D" w:rsidRDefault="00D8526D" w:rsidP="00D8526D">
            <w:pPr>
              <w:jc w:val="both"/>
              <w:rPr>
                <w:color w:val="101010"/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>- разграничивать понятия «этикет» и «</w:t>
            </w:r>
            <w:proofErr w:type="spellStart"/>
            <w:r w:rsidRPr="00D8526D">
              <w:rPr>
                <w:color w:val="101010"/>
                <w:sz w:val="24"/>
                <w:szCs w:val="24"/>
              </w:rPr>
              <w:t>нетикет</w:t>
            </w:r>
            <w:proofErr w:type="spellEnd"/>
            <w:r w:rsidRPr="00D8526D">
              <w:rPr>
                <w:color w:val="101010"/>
                <w:sz w:val="24"/>
                <w:szCs w:val="24"/>
              </w:rPr>
              <w:t>»;</w:t>
            </w:r>
          </w:p>
          <w:p w:rsidR="00D8526D" w:rsidRPr="00D8526D" w:rsidRDefault="00D8526D" w:rsidP="00D8526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8526D">
              <w:rPr>
                <w:color w:val="101010"/>
                <w:sz w:val="24"/>
                <w:szCs w:val="24"/>
              </w:rPr>
              <w:t xml:space="preserve">- соблюдать нормы и правила этикета в </w:t>
            </w:r>
            <w:proofErr w:type="spellStart"/>
            <w:proofErr w:type="gramStart"/>
            <w:r w:rsidRPr="00D8526D">
              <w:rPr>
                <w:color w:val="101010"/>
                <w:sz w:val="24"/>
                <w:szCs w:val="24"/>
              </w:rPr>
              <w:t>Интернет-дискуссии</w:t>
            </w:r>
            <w:proofErr w:type="spellEnd"/>
            <w:proofErr w:type="gramEnd"/>
            <w:r w:rsidRPr="00D8526D">
              <w:rPr>
                <w:color w:val="101010"/>
                <w:sz w:val="24"/>
                <w:szCs w:val="24"/>
              </w:rPr>
              <w:t xml:space="preserve"> и </w:t>
            </w:r>
            <w:proofErr w:type="spellStart"/>
            <w:r w:rsidRPr="00D8526D">
              <w:rPr>
                <w:color w:val="101010"/>
                <w:sz w:val="24"/>
                <w:szCs w:val="24"/>
              </w:rPr>
              <w:t>Интернет-полемике</w:t>
            </w:r>
            <w:proofErr w:type="spellEnd"/>
            <w:r w:rsidRPr="00D8526D">
              <w:rPr>
                <w:color w:val="101010"/>
                <w:sz w:val="24"/>
                <w:szCs w:val="24"/>
              </w:rPr>
              <w:t>.</w:t>
            </w:r>
          </w:p>
          <w:p w:rsidR="00D8526D" w:rsidRPr="00D8526D" w:rsidRDefault="00D8526D" w:rsidP="00D8526D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</w:tcPr>
          <w:p w:rsidR="00D8526D" w:rsidRPr="00D8526D" w:rsidRDefault="00D8526D" w:rsidP="00D852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8526D" w:rsidRPr="00D8526D" w:rsidRDefault="00D8526D" w:rsidP="00D852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8526D" w:rsidRPr="00D8526D" w:rsidRDefault="00D8526D" w:rsidP="00D852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8526D" w:rsidRPr="00D8526D" w:rsidRDefault="00D8526D" w:rsidP="00D8526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8526D">
              <w:rPr>
                <w:b/>
                <w:bCs/>
                <w:sz w:val="24"/>
                <w:szCs w:val="24"/>
              </w:rPr>
              <w:t>Культура речи</w:t>
            </w:r>
          </w:p>
        </w:tc>
      </w:tr>
      <w:tr w:rsidR="00D8526D" w:rsidRPr="00D8526D" w:rsidTr="00C664DD">
        <w:tc>
          <w:tcPr>
            <w:tcW w:w="4998" w:type="dxa"/>
          </w:tcPr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Разграничивать понятия «язык» и «речь», владеть различными видами речевой деятельности;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уметь использовать элементы речевого мастерства в общении;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выразительно читать текст, определять тему, функциональный тип речи, формулировать основную мысль художественных текстов;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вычитывать разные виды информации;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выполнять лингвостилистический анализ текста; определять авторскую позицию в тексте; высказывать свою точку зрения по проблеме текста;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характеризовать изобразительно-выразительные средства языка, указывать их роль в идейно-художественном содержании текста;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составлять связное высказывание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анализировать речь с точки зрения правильности, точности, вы</w:t>
            </w:r>
            <w:r w:rsidRPr="00D8526D">
              <w:rPr>
                <w:sz w:val="24"/>
                <w:szCs w:val="24"/>
              </w:rPr>
              <w:softHyphen/>
              <w:t>разительности, уместности употребления языковых средств;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подбирать примеры по темам, взятым из изучаемых художе</w:t>
            </w:r>
            <w:r w:rsidRPr="00D8526D">
              <w:rPr>
                <w:sz w:val="24"/>
                <w:szCs w:val="24"/>
              </w:rPr>
              <w:softHyphen/>
              <w:t>ственных произведений;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</w:t>
            </w:r>
            <w:r w:rsidRPr="00D8526D">
              <w:rPr>
                <w:sz w:val="24"/>
                <w:szCs w:val="24"/>
              </w:rPr>
              <w:softHyphen/>
              <w:t>го литературного языка;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выступать перед аудиторией сверстников с небольшими ин</w:t>
            </w:r>
            <w:r w:rsidRPr="00D8526D">
              <w:rPr>
                <w:sz w:val="24"/>
                <w:szCs w:val="24"/>
              </w:rPr>
              <w:softHyphen/>
              <w:t>формационными сообщениями, докладами на учебно-научную тему;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анализировать и сравнивать русский речевой этикет с речевым этикетом отдельных народов России и мира;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различать тексты разных функциональных стилей (экстра</w:t>
            </w:r>
            <w:r w:rsidRPr="00D8526D">
              <w:rPr>
                <w:sz w:val="24"/>
                <w:szCs w:val="24"/>
              </w:rPr>
              <w:softHyphen/>
              <w:t>лингвистические особенности, лингвистические особенности на уровне употребления лексических средств, типичных син</w:t>
            </w:r>
            <w:r w:rsidRPr="00D8526D">
              <w:rPr>
                <w:sz w:val="24"/>
                <w:szCs w:val="24"/>
              </w:rPr>
              <w:softHyphen/>
              <w:t>таксических конструкций);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r w:rsidRPr="00D8526D">
              <w:rPr>
                <w:sz w:val="24"/>
                <w:szCs w:val="24"/>
              </w:rPr>
              <w:t>- анализировать тексты разных жанров научного (</w:t>
            </w:r>
            <w:proofErr w:type="spellStart"/>
            <w:proofErr w:type="gramStart"/>
            <w:r w:rsidRPr="00D8526D">
              <w:rPr>
                <w:sz w:val="24"/>
                <w:szCs w:val="24"/>
              </w:rPr>
              <w:t>учебно</w:t>
            </w:r>
            <w:proofErr w:type="spellEnd"/>
            <w:r w:rsidRPr="00D8526D">
              <w:rPr>
                <w:sz w:val="24"/>
                <w:szCs w:val="24"/>
              </w:rPr>
              <w:t>- научного</w:t>
            </w:r>
            <w:proofErr w:type="gramEnd"/>
            <w:r w:rsidRPr="00D8526D">
              <w:rPr>
                <w:sz w:val="24"/>
                <w:szCs w:val="24"/>
              </w:rPr>
              <w:t>), публицистического, официально-делового стилей, разговорной речи;</w:t>
            </w:r>
          </w:p>
          <w:p w:rsidR="00D8526D" w:rsidRPr="00D8526D" w:rsidRDefault="00D8526D" w:rsidP="00D8526D">
            <w:pPr>
              <w:jc w:val="both"/>
              <w:rPr>
                <w:sz w:val="24"/>
                <w:szCs w:val="24"/>
              </w:rPr>
            </w:pPr>
            <w:proofErr w:type="gramStart"/>
            <w:r w:rsidRPr="00D8526D">
              <w:rPr>
                <w:sz w:val="24"/>
                <w:szCs w:val="24"/>
              </w:rPr>
              <w:t>- создавать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спор);</w:t>
            </w:r>
            <w:proofErr w:type="gramEnd"/>
          </w:p>
          <w:p w:rsidR="00D8526D" w:rsidRPr="00D8526D" w:rsidRDefault="00D8526D" w:rsidP="00D8526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D8526D">
              <w:rPr>
                <w:sz w:val="24"/>
                <w:szCs w:val="24"/>
              </w:rPr>
              <w:t>- 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рецензию.</w:t>
            </w:r>
            <w:proofErr w:type="gramEnd"/>
          </w:p>
          <w:p w:rsidR="00D8526D" w:rsidRPr="00D8526D" w:rsidRDefault="00D8526D" w:rsidP="00D8526D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</w:tcPr>
          <w:p w:rsidR="00D8526D" w:rsidRPr="00D8526D" w:rsidRDefault="00D8526D" w:rsidP="00D852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8526D" w:rsidRPr="00D8526D" w:rsidRDefault="00D8526D" w:rsidP="00D852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8526D" w:rsidRPr="00D8526D" w:rsidRDefault="00D8526D" w:rsidP="00D852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8526D" w:rsidRPr="00D8526D" w:rsidRDefault="00D8526D" w:rsidP="00D852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D8526D">
              <w:rPr>
                <w:b/>
                <w:bCs/>
                <w:sz w:val="24"/>
                <w:szCs w:val="24"/>
              </w:rPr>
              <w:t>Речь. Речевая деятельность. Текст</w:t>
            </w:r>
          </w:p>
        </w:tc>
      </w:tr>
    </w:tbl>
    <w:p w:rsidR="00D8526D" w:rsidRPr="00D8526D" w:rsidRDefault="00D8526D" w:rsidP="00D8526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526D" w:rsidRPr="00D8526D" w:rsidRDefault="00D8526D" w:rsidP="00D85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sz w:val="24"/>
          <w:szCs w:val="24"/>
        </w:rPr>
        <w:t>3.УСЛОВИЯ РЕАЛИЗАЦИИ ПРОГРАММЫ  ОБЩЕОБРАЗОВАТЕЛЬНОЙ  УЧЕБНОЙ ДИСЦИПЛИНЫ</w:t>
      </w:r>
    </w:p>
    <w:p w:rsidR="00D8526D" w:rsidRPr="00D8526D" w:rsidRDefault="00D8526D" w:rsidP="00D8526D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526D" w:rsidRPr="00D8526D" w:rsidRDefault="00D8526D" w:rsidP="00D8526D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bCs/>
          <w:sz w:val="24"/>
          <w:szCs w:val="24"/>
        </w:rPr>
        <w:t>3.1Требования к минимальному материально-техническому обеспечению</w:t>
      </w:r>
    </w:p>
    <w:p w:rsidR="00D8526D" w:rsidRPr="00D8526D" w:rsidRDefault="00D8526D" w:rsidP="00D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учебной дисциплины требует  </w:t>
      </w: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кабинета,   удовлетворяющего  требованиям Санитарно-эпидемиологических правил и нормативов (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 № 178-02), оснащенного  типовым оборудованием,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:rsidR="00D8526D" w:rsidRPr="00D8526D" w:rsidRDefault="00D8526D" w:rsidP="00D8526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Реализация программы дисциплины требует</w:t>
      </w:r>
      <w:r w:rsidRPr="00D8526D">
        <w:rPr>
          <w:rFonts w:ascii="Times New Roman" w:eastAsia="Times New Roman" w:hAnsi="Times New Roman" w:cs="Times New Roman"/>
          <w:sz w:val="24"/>
          <w:szCs w:val="24"/>
        </w:rPr>
        <w:t xml:space="preserve"> наличия </w:t>
      </w:r>
      <w:r w:rsidRPr="00D8526D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учебного кабинета. Оборудование учебного кабинета:</w:t>
      </w:r>
    </w:p>
    <w:p w:rsidR="00D8526D" w:rsidRPr="00D8526D" w:rsidRDefault="00D8526D" w:rsidP="00D8526D">
      <w:pPr>
        <w:widowControl w:val="0"/>
        <w:numPr>
          <w:ilvl w:val="0"/>
          <w:numId w:val="7"/>
        </w:numPr>
        <w:tabs>
          <w:tab w:val="left" w:pos="2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spacing w:val="-1"/>
          <w:sz w:val="24"/>
          <w:szCs w:val="24"/>
        </w:rPr>
        <w:t>посадочные места</w:t>
      </w:r>
      <w:r w:rsidRPr="00D8526D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 </w:t>
      </w:r>
      <w:proofErr w:type="gramStart"/>
      <w:r w:rsidRPr="00D8526D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D8526D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D8526D" w:rsidRPr="00D8526D" w:rsidRDefault="00D8526D" w:rsidP="00D8526D">
      <w:pPr>
        <w:widowControl w:val="0"/>
        <w:numPr>
          <w:ilvl w:val="0"/>
          <w:numId w:val="7"/>
        </w:numPr>
        <w:tabs>
          <w:tab w:val="left" w:pos="2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spacing w:val="-1"/>
          <w:sz w:val="24"/>
          <w:szCs w:val="24"/>
        </w:rPr>
        <w:t>рабочее место преподавателя;</w:t>
      </w:r>
    </w:p>
    <w:p w:rsidR="00D8526D" w:rsidRPr="00D8526D" w:rsidRDefault="00D8526D" w:rsidP="00D8526D">
      <w:pPr>
        <w:widowControl w:val="0"/>
        <w:numPr>
          <w:ilvl w:val="0"/>
          <w:numId w:val="7"/>
        </w:numPr>
        <w:tabs>
          <w:tab w:val="left" w:pos="24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spacing w:val="-1"/>
          <w:sz w:val="24"/>
          <w:szCs w:val="24"/>
        </w:rPr>
        <w:t>комплект учебно-наглядных пособий</w:t>
      </w:r>
      <w:r w:rsidRPr="00D8526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D852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русскому языку. </w:t>
      </w:r>
    </w:p>
    <w:p w:rsidR="00D8526D" w:rsidRPr="00D8526D" w:rsidRDefault="00D8526D" w:rsidP="00D8526D">
      <w:pPr>
        <w:widowControl w:val="0"/>
        <w:tabs>
          <w:tab w:val="left" w:pos="2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Технические средства обучения </w:t>
      </w:r>
      <w:proofErr w:type="gramStart"/>
      <w:r w:rsidRPr="00D8526D">
        <w:rPr>
          <w:rFonts w:ascii="Times New Roman" w:eastAsia="Times New Roman" w:hAnsi="Times New Roman" w:cs="Times New Roman"/>
          <w:spacing w:val="-1"/>
          <w:sz w:val="24"/>
          <w:szCs w:val="24"/>
        </w:rPr>
        <w:t>:м</w:t>
      </w:r>
      <w:proofErr w:type="gramEnd"/>
      <w:r w:rsidRPr="00D8526D">
        <w:rPr>
          <w:rFonts w:ascii="Times New Roman" w:eastAsia="Times New Roman" w:hAnsi="Times New Roman" w:cs="Times New Roman"/>
          <w:spacing w:val="-1"/>
          <w:sz w:val="24"/>
          <w:szCs w:val="24"/>
        </w:rPr>
        <w:t>ультимедиа проектор.</w:t>
      </w:r>
    </w:p>
    <w:p w:rsidR="00D8526D" w:rsidRPr="00D8526D" w:rsidRDefault="00D8526D" w:rsidP="00D852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6D" w:rsidRPr="00D8526D" w:rsidRDefault="00D8526D" w:rsidP="00D852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26D" w:rsidRPr="00D8526D" w:rsidRDefault="00D8526D" w:rsidP="00D8526D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sz w:val="24"/>
          <w:szCs w:val="24"/>
        </w:rPr>
        <w:t>3.2 Информационное обеспечение обучения</w:t>
      </w:r>
    </w:p>
    <w:p w:rsidR="00D8526D" w:rsidRPr="00D8526D" w:rsidRDefault="00D8526D" w:rsidP="00D852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8526D" w:rsidRPr="00D8526D" w:rsidRDefault="00D8526D" w:rsidP="00D85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sz w:val="24"/>
          <w:szCs w:val="24"/>
        </w:rPr>
        <w:t>1. Антонова Русский язык(5-е изд.</w:t>
      </w:r>
      <w:proofErr w:type="gramStart"/>
      <w:r w:rsidRPr="00D8526D"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 w:rsidRPr="00D8526D">
        <w:rPr>
          <w:rFonts w:ascii="Times New Roman" w:eastAsia="Times New Roman" w:hAnsi="Times New Roman" w:cs="Times New Roman"/>
          <w:sz w:val="24"/>
          <w:szCs w:val="24"/>
        </w:rPr>
        <w:t xml:space="preserve">чебник /Е. С. Антонова, Т. М. </w:t>
      </w:r>
      <w:proofErr w:type="spellStart"/>
      <w:r w:rsidRPr="00D8526D">
        <w:rPr>
          <w:rFonts w:ascii="Times New Roman" w:eastAsia="Times New Roman" w:hAnsi="Times New Roman" w:cs="Times New Roman"/>
          <w:sz w:val="24"/>
          <w:szCs w:val="24"/>
        </w:rPr>
        <w:t>Воителева</w:t>
      </w:r>
      <w:proofErr w:type="spellEnd"/>
      <w:r w:rsidRPr="00D8526D">
        <w:rPr>
          <w:rFonts w:ascii="Times New Roman" w:eastAsia="Times New Roman" w:hAnsi="Times New Roman" w:cs="Times New Roman"/>
          <w:sz w:val="24"/>
          <w:szCs w:val="24"/>
        </w:rPr>
        <w:t xml:space="preserve"> – М. : Академия, 2018. </w:t>
      </w:r>
    </w:p>
    <w:p w:rsidR="00D8526D" w:rsidRPr="00D8526D" w:rsidRDefault="00D8526D" w:rsidP="00D85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sz w:val="24"/>
          <w:szCs w:val="24"/>
        </w:rPr>
        <w:t>2. О</w:t>
      </w:r>
      <w:proofErr w:type="gramStart"/>
      <w:r w:rsidRPr="00D8526D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D8526D">
        <w:rPr>
          <w:rFonts w:ascii="Times New Roman" w:eastAsia="Times New Roman" w:hAnsi="Times New Roman" w:cs="Times New Roman"/>
          <w:sz w:val="24"/>
          <w:szCs w:val="24"/>
        </w:rPr>
        <w:t xml:space="preserve">оителева Т.М. Русский язык: Сборник упражнений (1-е изд.) </w:t>
      </w:r>
      <w:proofErr w:type="spellStart"/>
      <w:r w:rsidRPr="00D8526D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D8526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D8526D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D8526D">
        <w:rPr>
          <w:rFonts w:ascii="Times New Roman" w:eastAsia="Times New Roman" w:hAnsi="Times New Roman" w:cs="Times New Roman"/>
          <w:sz w:val="24"/>
          <w:szCs w:val="24"/>
        </w:rPr>
        <w:t xml:space="preserve"> – М.: Академия,  2018</w:t>
      </w:r>
    </w:p>
    <w:p w:rsidR="00D8526D" w:rsidRPr="00D8526D" w:rsidRDefault="00D8526D" w:rsidP="00D852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26D" w:rsidRPr="00D8526D" w:rsidRDefault="00D8526D" w:rsidP="00D852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D8526D" w:rsidRPr="00D8526D" w:rsidRDefault="00D8526D" w:rsidP="00D8526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от 29.12.2012 г. № 273-ФЗ «Об образовании в Российской Федерации» (в ред. от 07.03.2018 г.).</w:t>
      </w:r>
    </w:p>
    <w:p w:rsidR="00D8526D" w:rsidRPr="00D8526D" w:rsidRDefault="00D8526D" w:rsidP="00D8526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Приказ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Минобрнауки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России от 17.05.2012 г.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г. № 24480)  (в ред. от  29.06.2017 г.).</w:t>
      </w:r>
    </w:p>
    <w:p w:rsidR="00D8526D" w:rsidRPr="00D8526D" w:rsidRDefault="00D8526D" w:rsidP="00D8526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gram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Минобрнауки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России от 17.03.2015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D8526D" w:rsidRPr="00D8526D" w:rsidRDefault="00D8526D" w:rsidP="00D85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Словари</w:t>
      </w:r>
    </w:p>
    <w:p w:rsidR="00D8526D" w:rsidRPr="00D8526D" w:rsidRDefault="00D8526D" w:rsidP="00D8526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Ожегов С. И. </w:t>
      </w: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Словарь русского языка. Около 60 000 слов и фразеологических выражений. —25-е изд.,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 /под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. Л. И. Скворцова. — М., 2006.</w:t>
      </w:r>
    </w:p>
    <w:p w:rsidR="00D8526D" w:rsidRPr="00D8526D" w:rsidRDefault="00D8526D" w:rsidP="00D8526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Розенталь Д. Э., Краснянский В. В. </w:t>
      </w: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Фразеологический словарь русского языка. — М.,2011.</w:t>
      </w:r>
    </w:p>
    <w:p w:rsidR="00D8526D" w:rsidRPr="00D8526D" w:rsidRDefault="00D8526D" w:rsidP="00D8526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Скворцов Л. И. </w:t>
      </w: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толковый словарь правильной русской речи. — М., 2005.</w:t>
      </w:r>
    </w:p>
    <w:p w:rsidR="00D8526D" w:rsidRPr="00D8526D" w:rsidRDefault="00D8526D" w:rsidP="00D8526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Ушаков Д. Н., Крючков С. Е. </w:t>
      </w: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Орфографический словарь. — М., 2006.</w:t>
      </w:r>
    </w:p>
    <w:p w:rsidR="00D8526D" w:rsidRPr="00D8526D" w:rsidRDefault="00D8526D" w:rsidP="00D8526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дефис, слитно или раздельно?: словарь-справочник русского языка / сост. В. В. Бурцева. — М., 2006.</w:t>
      </w:r>
    </w:p>
    <w:p w:rsidR="00D8526D" w:rsidRPr="00D8526D" w:rsidRDefault="00D8526D" w:rsidP="00D85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Интернет-ресурсы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Единая коллекция цифровых образовательных ресур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softHyphen/>
        <w:t>сов [Электронный ресурс] URL: </w:t>
      </w:r>
      <w:hyperlink r:id="rId7" w:history="1">
        <w:r w:rsidRPr="00D8526D">
          <w:rPr>
            <w:rFonts w:ascii="Times New Roman" w:eastAsia="Times New Roman" w:hAnsi="Times New Roman" w:cs="Times New Roman"/>
            <w:color w:val="0B70B8"/>
            <w:sz w:val="24"/>
            <w:szCs w:val="24"/>
          </w:rPr>
          <w:t>www.school-collection.edu.ru</w:t>
        </w:r>
      </w:hyperlink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Ин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softHyphen/>
        <w:t xml:space="preserve">формационные технологии на уроках русского языка и литературы [Электронный ресурс] URL: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www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it-n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/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communities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. aspx?cat_no=2168&amp;tmpl=com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Учебный портал по использованию электронных образовательных ресурсов [Электронный ресурс] URL: </w:t>
      </w:r>
      <w:hyperlink r:id="rId8" w:history="1">
        <w:r w:rsidRPr="00D8526D">
          <w:rPr>
            <w:rFonts w:ascii="Times New Roman" w:eastAsia="Times New Roman" w:hAnsi="Times New Roman" w:cs="Times New Roman"/>
            <w:color w:val="0B70B8"/>
            <w:sz w:val="24"/>
            <w:szCs w:val="24"/>
          </w:rPr>
          <w:t>www.eor.it.ru/eor</w:t>
        </w:r>
      </w:hyperlink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Информационно-справочная система «Национальный корпус русского языка» [Электронный ресурс] URL: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www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ruscorpora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ru</w:t>
      </w:r>
      <w:proofErr w:type="spellEnd"/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Образовательный портал «Учеба» [Электронный ресурс] URL: </w:t>
      </w:r>
      <w:hyperlink r:id="rId9" w:history="1">
        <w:r w:rsidRPr="00D8526D">
          <w:rPr>
            <w:rFonts w:ascii="Times New Roman" w:eastAsia="Times New Roman" w:hAnsi="Times New Roman" w:cs="Times New Roman"/>
            <w:color w:val="0B70B8"/>
            <w:sz w:val="24"/>
            <w:szCs w:val="24"/>
          </w:rPr>
          <w:t>www.Ucheba.com</w:t>
        </w:r>
      </w:hyperlink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Сайт «Культура письменной речи» [Электронный ресурс] URL: </w:t>
      </w:r>
      <w:hyperlink r:id="rId10" w:history="1">
        <w:r w:rsidRPr="00D8526D">
          <w:rPr>
            <w:rFonts w:ascii="Times New Roman" w:eastAsia="Times New Roman" w:hAnsi="Times New Roman" w:cs="Times New Roman"/>
            <w:color w:val="0B70B8"/>
            <w:sz w:val="24"/>
            <w:szCs w:val="24"/>
          </w:rPr>
          <w:t>www.gramma.ru</w:t>
        </w:r>
      </w:hyperlink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Справочно-информационный портал «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Грамота</w:t>
      </w:r>
      <w:proofErr w:type="gram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.р</w:t>
      </w:r>
      <w:proofErr w:type="gram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у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» [Электронный ресурс] URL: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www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spravka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gramota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ru</w:t>
      </w:r>
      <w:proofErr w:type="spellEnd"/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Универсальная научно-популярная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онлайн-энциклопедия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«Энцикло</w:t>
      </w: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softHyphen/>
        <w:t xml:space="preserve">педия 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Кругосвет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» » [Электронный ресурс] URL: </w:t>
      </w:r>
      <w:hyperlink r:id="rId11" w:history="1">
        <w:r w:rsidRPr="00D8526D">
          <w:rPr>
            <w:rFonts w:ascii="Times New Roman" w:eastAsia="Times New Roman" w:hAnsi="Times New Roman" w:cs="Times New Roman"/>
            <w:color w:val="0B70B8"/>
            <w:sz w:val="24"/>
            <w:szCs w:val="24"/>
          </w:rPr>
          <w:t>www.krugosvet.ru</w:t>
        </w:r>
      </w:hyperlink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Энциклопедия «Языкознание» [Электронный ресурс] URL: </w:t>
      </w:r>
      <w:hyperlink r:id="rId12" w:history="1">
        <w:r w:rsidRPr="00D8526D">
          <w:rPr>
            <w:rFonts w:ascii="Times New Roman" w:eastAsia="Times New Roman" w:hAnsi="Times New Roman" w:cs="Times New Roman"/>
            <w:color w:val="0B70B8"/>
            <w:sz w:val="24"/>
            <w:szCs w:val="24"/>
          </w:rPr>
          <w:t>www.russkiyjazik.ru</w:t>
        </w:r>
      </w:hyperlink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Электронная версия газеты «Русский язык» [Электронный ресурс] URL: </w:t>
      </w:r>
      <w:hyperlink r:id="rId13" w:history="1">
        <w:r w:rsidRPr="00D8526D">
          <w:rPr>
            <w:rFonts w:ascii="Times New Roman" w:eastAsia="Times New Roman" w:hAnsi="Times New Roman" w:cs="Times New Roman"/>
            <w:color w:val="0B70B8"/>
            <w:sz w:val="24"/>
            <w:szCs w:val="24"/>
          </w:rPr>
          <w:t>www.rus.1september.ru</w:t>
        </w:r>
      </w:hyperlink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Электронная библиотека словарей русского языка «</w:t>
      </w:r>
      <w:proofErr w:type="spell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Словари</w:t>
      </w:r>
      <w:proofErr w:type="gramStart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.р</w:t>
      </w:r>
      <w:proofErr w:type="gram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у</w:t>
      </w:r>
      <w:proofErr w:type="spellEnd"/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» [Электронный ресурс] URL: </w:t>
      </w:r>
      <w:hyperlink r:id="rId14" w:history="1">
        <w:r w:rsidRPr="00D8526D">
          <w:rPr>
            <w:rFonts w:ascii="Times New Roman" w:eastAsia="Times New Roman" w:hAnsi="Times New Roman" w:cs="Times New Roman"/>
            <w:color w:val="0B70B8"/>
            <w:sz w:val="24"/>
            <w:szCs w:val="24"/>
          </w:rPr>
          <w:t>www.slovari.ru/dictsearch</w:t>
        </w:r>
      </w:hyperlink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color w:val="101010"/>
          <w:sz w:val="24"/>
          <w:szCs w:val="24"/>
        </w:rPr>
        <w:t>Этимология и история русского языка [Электронный ресурс] URL: </w:t>
      </w:r>
      <w:hyperlink r:id="rId15" w:history="1">
        <w:r w:rsidRPr="00D8526D">
          <w:rPr>
            <w:rFonts w:ascii="Times New Roman" w:eastAsia="Times New Roman" w:hAnsi="Times New Roman" w:cs="Times New Roman"/>
            <w:color w:val="0B70B8"/>
            <w:sz w:val="24"/>
            <w:szCs w:val="24"/>
          </w:rPr>
          <w:t>www.etymolog.ruslang.ru</w:t>
        </w:r>
      </w:hyperlink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russkiyjazik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(энциклопедия «Языкознание»).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etymolog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ruslang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(Этимология и история русского языка).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rus.1september.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(электронная версия газеты «Русский язык»). Сайт для учителей «Я иду на урок русского языка».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uchportal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(Учительский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</w:t>
      </w:r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презентации, контрольные работы, тесты, компьютерные программы, методические разработки по русскому языку и литературе).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Ucheba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(Образовательный портал «Учеба»:</w:t>
      </w:r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«Уроки» (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uroki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metodiki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(Методики).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posobie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(Пособия).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it-n</w:t>
      </w:r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/communities</w:t>
      </w:r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aspx?</w:t>
      </w:r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cat_no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=2168&amp;tmpl=com (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Сетьтворческихучителей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 на уроках русского языка и литературы).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umk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konkurs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. aspx?ob_no=12267 (Работы победителей конкурса «Учитель — учителю» издательства «Просвещение»).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spravka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gramota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(Справочная служба русского языка).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val="en-US"/>
        </w:rPr>
      </w:pPr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slovari</w:t>
      </w:r>
      <w:proofErr w:type="spellEnd"/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dictsearch</w:t>
      </w:r>
      <w:proofErr w:type="spellEnd"/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Словари</w:t>
      </w: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val="en-US"/>
        </w:rPr>
      </w:pPr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gramota</w:t>
      </w:r>
      <w:proofErr w:type="spellEnd"/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/class/coach/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tbgramota</w:t>
      </w:r>
      <w:proofErr w:type="spellEnd"/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Учебникграмоты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gramota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(Справочная служба).</w:t>
      </w:r>
    </w:p>
    <w:p w:rsidR="00D8526D" w:rsidRPr="00D8526D" w:rsidRDefault="00D8526D" w:rsidP="00D852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gramma</w:t>
      </w:r>
      <w:proofErr w:type="spellEnd"/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/EXM</w:t>
      </w:r>
      <w:proofErr w:type="gramEnd"/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Экзамены</w:t>
      </w: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8526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документы).</w:t>
      </w:r>
    </w:p>
    <w:p w:rsidR="00D8526D" w:rsidRPr="00D8526D" w:rsidRDefault="00D8526D" w:rsidP="00D852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526D" w:rsidRPr="00D8526D" w:rsidRDefault="00D8526D" w:rsidP="00D852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526D" w:rsidRPr="00D8526D" w:rsidRDefault="00D8526D" w:rsidP="00D8526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2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sectPr w:rsidR="00D8526D" w:rsidRPr="00D8526D" w:rsidSect="0060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630"/>
    <w:multiLevelType w:val="multilevel"/>
    <w:tmpl w:val="194C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C3361"/>
    <w:multiLevelType w:val="hybridMultilevel"/>
    <w:tmpl w:val="8118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93D33"/>
    <w:multiLevelType w:val="hybridMultilevel"/>
    <w:tmpl w:val="0C0CA8B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1FD6C84"/>
    <w:multiLevelType w:val="hybridMultilevel"/>
    <w:tmpl w:val="99A85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4004C"/>
    <w:multiLevelType w:val="hybridMultilevel"/>
    <w:tmpl w:val="240A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23B78"/>
    <w:multiLevelType w:val="hybridMultilevel"/>
    <w:tmpl w:val="5E7C2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526D"/>
    <w:rsid w:val="00110023"/>
    <w:rsid w:val="004B2514"/>
    <w:rsid w:val="00573863"/>
    <w:rsid w:val="006077FF"/>
    <w:rsid w:val="00D8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2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8526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table" w:styleId="a6">
    <w:name w:val="Table Grid"/>
    <w:basedOn w:val="a1"/>
    <w:uiPriority w:val="59"/>
    <w:rsid w:val="00D8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r.it.ru/eor" TargetMode="External"/><Relationship Id="rId13" Type="http://schemas.openxmlformats.org/officeDocument/2006/relationships/hyperlink" Target="http://www.rus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-collection.edu.ru/" TargetMode="External"/><Relationship Id="rId12" Type="http://schemas.openxmlformats.org/officeDocument/2006/relationships/hyperlink" Target="http://www.russkiyjazik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krugosve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tymolog.ruslang.ru/" TargetMode="External"/><Relationship Id="rId10" Type="http://schemas.openxmlformats.org/officeDocument/2006/relationships/hyperlink" Target="http://www.gram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eba.com/" TargetMode="External"/><Relationship Id="rId14" Type="http://schemas.openxmlformats.org/officeDocument/2006/relationships/hyperlink" Target="http://www.slovari.ru/dict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4511</Words>
  <Characters>25716</Characters>
  <Application>Microsoft Office Word</Application>
  <DocSecurity>0</DocSecurity>
  <Lines>214</Lines>
  <Paragraphs>60</Paragraphs>
  <ScaleCrop>false</ScaleCrop>
  <Company/>
  <LinksUpToDate>false</LinksUpToDate>
  <CharactersWithSpaces>30167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2021-07-29T07:53:00Z</dcterms:created>
  <dcterms:modified xsi:type="dcterms:W3CDTF">2021-07-29T10:25:00Z</dcterms:modified>
</cp:coreProperties>
</file>