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053D3" w:rsidRPr="00C053D3" w:rsidTr="003A54E6">
        <w:trPr>
          <w:trHeight w:val="2042"/>
        </w:trPr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053D3"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00" cy="1079500"/>
                  <wp:effectExtent l="19050" t="0" r="6350" b="0"/>
                  <wp:docPr id="2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3D3" w:rsidRPr="00C053D3" w:rsidTr="003A54E6">
        <w:trPr>
          <w:trHeight w:val="700"/>
        </w:trPr>
        <w:tc>
          <w:tcPr>
            <w:tcW w:w="9571" w:type="dxa"/>
          </w:tcPr>
          <w:p w:rsidR="00C053D3" w:rsidRPr="00C053D3" w:rsidRDefault="00C053D3" w:rsidP="00C05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053D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C053D3" w:rsidRPr="00C053D3" w:rsidRDefault="00C053D3" w:rsidP="00C05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053D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C053D3" w:rsidRPr="00C053D3" w:rsidRDefault="00C053D3" w:rsidP="00C05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053D3">
              <w:rPr>
                <w:rFonts w:ascii="Times New Roman" w:eastAsia="SimSun" w:hAnsi="Times New Roma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C053D3" w:rsidRPr="00C053D3" w:rsidTr="003A54E6">
        <w:trPr>
          <w:trHeight w:val="1696"/>
        </w:trPr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32"/>
                <w:szCs w:val="32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053D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Рабочая программа учебной дисциплины</w:t>
            </w:r>
          </w:p>
        </w:tc>
      </w:tr>
      <w:tr w:rsidR="00C053D3" w:rsidRPr="00C053D3" w:rsidTr="003A54E6">
        <w:trPr>
          <w:trHeight w:val="1548"/>
        </w:trPr>
        <w:tc>
          <w:tcPr>
            <w:tcW w:w="9571" w:type="dxa"/>
          </w:tcPr>
          <w:p w:rsidR="00C053D3" w:rsidRPr="001908B0" w:rsidRDefault="00C053D3" w:rsidP="00C053D3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1908B0">
              <w:rPr>
                <w:rFonts w:ascii="Times New Roman" w:hAnsi="Times New Roman"/>
                <w:b/>
                <w:sz w:val="48"/>
                <w:szCs w:val="48"/>
              </w:rPr>
              <w:t>ОП. 10 Маркетинг</w:t>
            </w:r>
          </w:p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48"/>
                <w:szCs w:val="48"/>
                <w:lang w:eastAsia="ru-RU"/>
              </w:rPr>
            </w:pPr>
          </w:p>
        </w:tc>
      </w:tr>
      <w:tr w:rsidR="00C053D3" w:rsidRPr="00C053D3" w:rsidTr="003A54E6">
        <w:trPr>
          <w:trHeight w:val="986"/>
        </w:trPr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53D3">
              <w:rPr>
                <w:rFonts w:ascii="Times New Roman" w:hAnsi="Times New Roman"/>
                <w:sz w:val="28"/>
                <w:szCs w:val="28"/>
                <w:lang w:eastAsia="ru-RU"/>
              </w:rPr>
              <w:t>Для специальности 23.02.01. «Организация перевозок и управление на транспорте»</w:t>
            </w:r>
          </w:p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rPr>
          <w:trHeight w:val="2898"/>
        </w:trPr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left="284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C053D3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053D3" w:rsidRPr="00C053D3" w:rsidTr="003A54E6">
        <w:tc>
          <w:tcPr>
            <w:tcW w:w="9571" w:type="dxa"/>
          </w:tcPr>
          <w:p w:rsidR="00C053D3" w:rsidRPr="00C053D3" w:rsidRDefault="003E3E30" w:rsidP="00C053D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Бийск 2021</w:t>
            </w:r>
            <w:r w:rsidR="00C053D3" w:rsidRPr="00C053D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053D3" w:rsidRDefault="00C053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3E30" w:rsidRPr="008B08F3" w:rsidRDefault="003E3E30" w:rsidP="003E3E3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619587" cy="2133600"/>
            <wp:effectExtent l="19050" t="0" r="9313" b="0"/>
            <wp:docPr id="42" name="Рисунок 4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49706" t="37188" r="14858" b="21996"/>
                    <a:stretch>
                      <a:fillRect/>
                    </a:stretch>
                  </pic:blipFill>
                  <pic:spPr>
                    <a:xfrm>
                      <a:off x="0" y="0"/>
                      <a:ext cx="2619587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30" w:rsidRPr="008B08F3" w:rsidRDefault="003E3E30" w:rsidP="003E3E30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B08F3">
        <w:rPr>
          <w:rFonts w:ascii="Times New Roman" w:hAnsi="Times New Roman"/>
          <w:sz w:val="28"/>
          <w:szCs w:val="28"/>
        </w:rPr>
        <w:t>Рабочая программа дисциплины ОП.10 Маркетинг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маркетинговая деятельность  специальности 23.02.01 «Организация перевозок и управление на транспорте».</w:t>
      </w:r>
    </w:p>
    <w:p w:rsidR="003E3E30" w:rsidRPr="008B08F3" w:rsidRDefault="003E3E30" w:rsidP="003E3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B08F3">
        <w:rPr>
          <w:rFonts w:ascii="Times New Roman" w:hAnsi="Times New Roman"/>
          <w:sz w:val="28"/>
          <w:szCs w:val="28"/>
        </w:rPr>
        <w:t xml:space="preserve">Организация – разработчик: </w:t>
      </w:r>
      <w:r w:rsidRPr="008B08F3">
        <w:rPr>
          <w:rFonts w:ascii="Times New Roman" w:eastAsia="SimSun" w:hAnsi="Times New Roma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3E3E30" w:rsidRPr="008B08F3" w:rsidRDefault="003E3E30" w:rsidP="003E3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3E3E30" w:rsidRPr="008B08F3" w:rsidRDefault="003E3E30" w:rsidP="003E3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B08F3">
        <w:rPr>
          <w:rFonts w:ascii="Times New Roman" w:eastAsia="SimSun" w:hAnsi="Times New Roman"/>
          <w:sz w:val="28"/>
          <w:szCs w:val="28"/>
          <w:lang w:eastAsia="zh-CN"/>
        </w:rPr>
        <w:t>Разработчик: Бакаева А.С. преподаватель АНПОО «Бийский технолого-экономический колледж».</w:t>
      </w:r>
    </w:p>
    <w:p w:rsidR="003E3E30" w:rsidRDefault="003E3E30" w:rsidP="003E3E3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27003" cy="2809875"/>
            <wp:effectExtent l="19050" t="0" r="2297" b="0"/>
            <wp:docPr id="43" name="Рисунок 42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9" cstate="print"/>
                    <a:srcRect l="13950" t="28798" r="7959" b="17914"/>
                    <a:stretch>
                      <a:fillRect/>
                    </a:stretch>
                  </pic:blipFill>
                  <pic:spPr>
                    <a:xfrm>
                      <a:off x="0" y="0"/>
                      <a:ext cx="5827003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8F3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A18D0" w:rsidRPr="001312E5" w:rsidRDefault="00DA18D0" w:rsidP="009762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12E5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DA18D0" w:rsidRDefault="00DA18D0" w:rsidP="0013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7"/>
        <w:gridCol w:w="1903"/>
      </w:tblGrid>
      <w:tr w:rsidR="00DA18D0" w:rsidRPr="001C1EF6">
        <w:tc>
          <w:tcPr>
            <w:tcW w:w="7667" w:type="dxa"/>
          </w:tcPr>
          <w:p w:rsidR="00DA18D0" w:rsidRPr="00706E37" w:rsidRDefault="00DA18D0" w:rsidP="00706E37">
            <w:pPr>
              <w:pStyle w:val="1"/>
              <w:widowControl w:val="0"/>
              <w:tabs>
                <w:tab w:val="num" w:pos="432"/>
              </w:tabs>
              <w:suppressAutoHyphens/>
              <w:snapToGrid w:val="0"/>
              <w:ind w:left="284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DA18D0" w:rsidRPr="001C1EF6" w:rsidRDefault="00DA18D0" w:rsidP="00706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A18D0" w:rsidRPr="001C1EF6">
        <w:tc>
          <w:tcPr>
            <w:tcW w:w="7667" w:type="dxa"/>
          </w:tcPr>
          <w:p w:rsidR="00DA18D0" w:rsidRPr="00706E37" w:rsidRDefault="00DA18D0" w:rsidP="00706E37">
            <w:pPr>
              <w:pStyle w:val="1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 w:rsidRPr="00706E37">
              <w:rPr>
                <w:bCs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DA18D0" w:rsidRPr="001C1EF6" w:rsidRDefault="00DA18D0" w:rsidP="00706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DA18D0" w:rsidRPr="001C1EF6" w:rsidRDefault="00DA18D0" w:rsidP="00706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18D0" w:rsidRPr="001C1EF6">
        <w:tc>
          <w:tcPr>
            <w:tcW w:w="7667" w:type="dxa"/>
          </w:tcPr>
          <w:p w:rsidR="00DA18D0" w:rsidRPr="00706E37" w:rsidRDefault="00DA18D0" w:rsidP="00706E37">
            <w:pPr>
              <w:pStyle w:val="1"/>
              <w:widowControl w:val="0"/>
              <w:numPr>
                <w:ilvl w:val="0"/>
                <w:numId w:val="9"/>
              </w:numPr>
              <w:suppressAutoHyphens/>
              <w:jc w:val="left"/>
              <w:rPr>
                <w:bCs/>
                <w:caps/>
                <w:sz w:val="24"/>
                <w:szCs w:val="24"/>
              </w:rPr>
            </w:pPr>
            <w:r w:rsidRPr="00706E37">
              <w:rPr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A18D0" w:rsidRPr="00706E37" w:rsidRDefault="00DA18D0" w:rsidP="00706E37">
            <w:pPr>
              <w:pStyle w:val="1"/>
              <w:widowControl w:val="0"/>
              <w:tabs>
                <w:tab w:val="num" w:pos="432"/>
              </w:tabs>
              <w:suppressAutoHyphens/>
              <w:ind w:left="284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DA18D0" w:rsidRPr="001C1EF6" w:rsidRDefault="00DA18D0" w:rsidP="00706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A18D0" w:rsidRPr="001C1EF6">
        <w:trPr>
          <w:trHeight w:val="670"/>
        </w:trPr>
        <w:tc>
          <w:tcPr>
            <w:tcW w:w="7667" w:type="dxa"/>
          </w:tcPr>
          <w:p w:rsidR="00DA18D0" w:rsidRPr="00706E37" w:rsidRDefault="00DA18D0" w:rsidP="00706E37">
            <w:pPr>
              <w:pStyle w:val="1"/>
              <w:widowControl w:val="0"/>
              <w:numPr>
                <w:ilvl w:val="0"/>
                <w:numId w:val="9"/>
              </w:numPr>
              <w:suppressAutoHyphens/>
              <w:jc w:val="left"/>
              <w:rPr>
                <w:bCs/>
                <w:caps/>
                <w:sz w:val="24"/>
                <w:szCs w:val="24"/>
              </w:rPr>
            </w:pPr>
            <w:r w:rsidRPr="00706E37">
              <w:rPr>
                <w:bCs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DA18D0" w:rsidRPr="00706E37" w:rsidRDefault="00DA18D0" w:rsidP="00706E37">
            <w:pPr>
              <w:pStyle w:val="1"/>
              <w:widowControl w:val="0"/>
              <w:tabs>
                <w:tab w:val="num" w:pos="432"/>
              </w:tabs>
              <w:suppressAutoHyphens/>
              <w:ind w:left="284" w:hanging="432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DA18D0" w:rsidRPr="001C1EF6" w:rsidRDefault="00DA18D0" w:rsidP="00706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A18D0" w:rsidRPr="001C1EF6">
        <w:tc>
          <w:tcPr>
            <w:tcW w:w="7667" w:type="dxa"/>
          </w:tcPr>
          <w:p w:rsidR="00DA18D0" w:rsidRPr="00706E37" w:rsidRDefault="00DA18D0" w:rsidP="00706E37">
            <w:pPr>
              <w:pStyle w:val="1"/>
              <w:widowControl w:val="0"/>
              <w:numPr>
                <w:ilvl w:val="0"/>
                <w:numId w:val="9"/>
              </w:numPr>
              <w:suppressAutoHyphens/>
              <w:jc w:val="left"/>
              <w:rPr>
                <w:bCs/>
                <w:caps/>
                <w:sz w:val="24"/>
                <w:szCs w:val="24"/>
              </w:rPr>
            </w:pPr>
            <w:r w:rsidRPr="00706E37">
              <w:rPr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A18D0" w:rsidRPr="00706E37" w:rsidRDefault="00DA18D0" w:rsidP="00706E37">
            <w:pPr>
              <w:pStyle w:val="1"/>
              <w:widowControl w:val="0"/>
              <w:tabs>
                <w:tab w:val="num" w:pos="432"/>
              </w:tabs>
              <w:suppressAutoHyphens/>
              <w:ind w:left="284"/>
              <w:jc w:val="both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DA18D0" w:rsidRPr="001C1EF6" w:rsidRDefault="00DA18D0" w:rsidP="00706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DA18D0" w:rsidRDefault="00DA18D0">
      <w:pPr>
        <w:rPr>
          <w:rFonts w:ascii="Times New Roman" w:hAnsi="Times New Roman"/>
          <w:sz w:val="28"/>
          <w:szCs w:val="28"/>
        </w:rPr>
      </w:pPr>
    </w:p>
    <w:p w:rsidR="00DA18D0" w:rsidRDefault="00DA18D0">
      <w:pPr>
        <w:rPr>
          <w:rFonts w:ascii="Times New Roman" w:hAnsi="Times New Roman"/>
          <w:sz w:val="28"/>
          <w:szCs w:val="28"/>
        </w:rPr>
      </w:pPr>
    </w:p>
    <w:p w:rsidR="00DA18D0" w:rsidRDefault="00DA1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8D0" w:rsidRDefault="00DA18D0" w:rsidP="000B59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18D0" w:rsidRPr="001312E5" w:rsidRDefault="00DA18D0" w:rsidP="000B59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2E5">
        <w:rPr>
          <w:rFonts w:ascii="Times New Roman" w:hAnsi="Times New Roman"/>
          <w:b/>
          <w:bCs/>
          <w:sz w:val="28"/>
          <w:szCs w:val="28"/>
        </w:rPr>
        <w:t>1. ПАСПОРТ ПРОГРАММЫ УЧЕБНОЙ ДИСЦИПЛИНЫ</w:t>
      </w:r>
    </w:p>
    <w:p w:rsidR="00DA18D0" w:rsidRPr="001312E5" w:rsidRDefault="00DA18D0" w:rsidP="000B59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МАРКЕТИНГ</w:t>
      </w:r>
    </w:p>
    <w:p w:rsidR="008234E6" w:rsidRDefault="008234E6" w:rsidP="000B59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18D0" w:rsidRPr="001312E5" w:rsidRDefault="00DA18D0" w:rsidP="000B59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312E5">
        <w:rPr>
          <w:rFonts w:ascii="Times New Roman" w:hAnsi="Times New Roman"/>
          <w:b/>
          <w:bCs/>
          <w:sz w:val="28"/>
          <w:szCs w:val="28"/>
        </w:rPr>
        <w:t>1.1. Область применения программы</w:t>
      </w:r>
    </w:p>
    <w:p w:rsidR="00401A4E" w:rsidRDefault="00401A4E" w:rsidP="00401A4E">
      <w:pPr>
        <w:pStyle w:val="ad"/>
        <w:spacing w:before="1" w:line="276" w:lineRule="exact"/>
        <w:ind w:right="288" w:firstLine="7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Рабочая программа учебной дисциплины ОП.04. Основы экологического права является частью основной профессиональной образовательной программы (далее ОПОП) в соответствии с ФГОС СПО по специальности 2</w:t>
      </w:r>
      <w:r>
        <w:rPr>
          <w:sz w:val="28"/>
          <w:szCs w:val="28"/>
        </w:rPr>
        <w:t xml:space="preserve">3.02.01 «Организация перевозок и управление на транспорте», </w:t>
      </w:r>
      <w:r>
        <w:rPr>
          <w:spacing w:val="-1"/>
          <w:sz w:val="28"/>
          <w:szCs w:val="28"/>
        </w:rPr>
        <w:t>(базовый уровень).</w:t>
      </w:r>
    </w:p>
    <w:p w:rsidR="00DA18D0" w:rsidRPr="00EE5D68" w:rsidRDefault="00DA18D0" w:rsidP="000B59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12E5">
        <w:rPr>
          <w:rFonts w:ascii="Times New Roman" w:hAnsi="Times New Roman"/>
          <w:b/>
          <w:bCs/>
          <w:sz w:val="28"/>
          <w:szCs w:val="28"/>
        </w:rPr>
        <w:t>1.2. Место дисциплины в структуре основной</w:t>
      </w:r>
      <w:r>
        <w:rPr>
          <w:rFonts w:ascii="Times New Roman" w:hAnsi="Times New Roman"/>
          <w:b/>
          <w:bCs/>
          <w:sz w:val="28"/>
          <w:szCs w:val="28"/>
        </w:rPr>
        <w:t xml:space="preserve"> профессиональной </w:t>
      </w:r>
      <w:r w:rsidRPr="00EE5D68">
        <w:rPr>
          <w:rFonts w:ascii="Times New Roman" w:hAnsi="Times New Roman"/>
          <w:b/>
          <w:bCs/>
          <w:sz w:val="28"/>
          <w:szCs w:val="28"/>
        </w:rPr>
        <w:t xml:space="preserve">образовательной программы: </w:t>
      </w:r>
      <w:r w:rsidRPr="00F22175">
        <w:rPr>
          <w:rFonts w:ascii="Times New Roman" w:hAnsi="Times New Roman"/>
          <w:bCs/>
          <w:sz w:val="28"/>
          <w:szCs w:val="28"/>
        </w:rPr>
        <w:t>учебная дисциплина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</w:t>
      </w:r>
      <w:r w:rsidRPr="005B4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общепрофессиональному циклу основной образовательной программы.</w:t>
      </w:r>
    </w:p>
    <w:p w:rsidR="00DA18D0" w:rsidRPr="001312E5" w:rsidRDefault="00DA18D0" w:rsidP="00D50B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312E5">
        <w:rPr>
          <w:rFonts w:ascii="Times New Roman" w:hAnsi="Times New Roman"/>
          <w:b/>
          <w:bCs/>
          <w:sz w:val="28"/>
          <w:szCs w:val="28"/>
        </w:rPr>
        <w:t>1.3. Цели и задачи дисциплины – требования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 результатам освоения дисциплины:</w:t>
      </w:r>
    </w:p>
    <w:p w:rsidR="00DA18D0" w:rsidRDefault="00DA18D0" w:rsidP="004A70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401A4E">
        <w:rPr>
          <w:rFonts w:ascii="Times New Roman" w:hAnsi="Times New Roman"/>
          <w:b/>
          <w:sz w:val="28"/>
          <w:szCs w:val="28"/>
        </w:rPr>
        <w:t>уметь</w:t>
      </w:r>
      <w:r w:rsidRPr="00401A4E">
        <w:rPr>
          <w:rFonts w:ascii="Times New Roman" w:hAnsi="Times New Roman"/>
          <w:sz w:val="28"/>
          <w:szCs w:val="28"/>
        </w:rPr>
        <w:t>: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использовать основные категории маркетинга в практической деятельности;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выявлять сегменты рынка;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проводить маркетинговые исследования, анализировать их результаты и принимать маркетинговые решения;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проводить опрос потребителей;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определять жизненный цикл товара и задачи маркетинга;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учитывать особенности маркетинга (по отраслям);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изучать и анализировать факторы маркетинговой среды, принимать маркетинговые решения;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оценивать поведение покупателей.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 должен </w:t>
      </w:r>
      <w:r w:rsidRPr="00401A4E">
        <w:rPr>
          <w:rFonts w:ascii="Times New Roman" w:hAnsi="Times New Roman"/>
          <w:b/>
          <w:sz w:val="28"/>
          <w:szCs w:val="28"/>
        </w:rPr>
        <w:t>знать</w:t>
      </w:r>
      <w:r w:rsidRPr="00401A4E">
        <w:rPr>
          <w:rFonts w:ascii="Times New Roman" w:hAnsi="Times New Roman"/>
          <w:sz w:val="28"/>
          <w:szCs w:val="28"/>
        </w:rPr>
        <w:t>: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концепции рыночной экономики и историю развития маркетинга;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принципы и функции маркетинга;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сущность стратегического планирования в маркетинге;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этапы жизненного цикла продукции с особенностями маркетинга (по отраслям);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методы маркетинговых исследований;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факторы маркетинговой среды;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критерии и принципы сегментирования, пути позиционирования товара на рынке;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модель покупательского поведения;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стратегию разработки нового товара;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природу и цели товародвижения, типы посредников;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lastRenderedPageBreak/>
        <w:t xml:space="preserve">− ценовые стратегии и методы ценообразования;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цели и средства маркетинговой коммуникации; 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− основы рекламной деятельности. </w:t>
      </w:r>
    </w:p>
    <w:p w:rsidR="00BB4021" w:rsidRDefault="00BB4021" w:rsidP="00BB4021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B4021" w:rsidRDefault="00BB4021" w:rsidP="00BB4021">
      <w:pPr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BB4021">
        <w:rPr>
          <w:rFonts w:ascii="Times New Roman" w:hAnsi="Times New Roman"/>
          <w:bCs/>
          <w:color w:val="000000"/>
          <w:sz w:val="28"/>
          <w:szCs w:val="28"/>
        </w:rPr>
        <w:t>Обучающийся, ос</w:t>
      </w:r>
      <w:r>
        <w:rPr>
          <w:rFonts w:ascii="Times New Roman" w:hAnsi="Times New Roman"/>
          <w:bCs/>
          <w:color w:val="000000"/>
          <w:sz w:val="28"/>
          <w:szCs w:val="28"/>
        </w:rPr>
        <w:t>воивший учебную дисциплину ОП.10</w:t>
      </w:r>
      <w:r w:rsidRPr="00BB4021">
        <w:rPr>
          <w:rFonts w:ascii="Times New Roman" w:hAnsi="Times New Roman"/>
          <w:bCs/>
          <w:color w:val="000000"/>
          <w:sz w:val="28"/>
          <w:szCs w:val="28"/>
        </w:rPr>
        <w:t xml:space="preserve">  «</w:t>
      </w:r>
      <w:r>
        <w:rPr>
          <w:rFonts w:ascii="Times New Roman" w:hAnsi="Times New Roman"/>
          <w:bCs/>
          <w:color w:val="000000"/>
          <w:sz w:val="28"/>
          <w:szCs w:val="28"/>
        </w:rPr>
        <w:t>Маркетинг</w:t>
      </w:r>
      <w:r w:rsidRPr="00BB4021">
        <w:rPr>
          <w:rFonts w:ascii="Times New Roman" w:hAnsi="Times New Roman"/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</w:t>
      </w:r>
      <w:r>
        <w:rPr>
          <w:bCs/>
          <w:color w:val="000000"/>
          <w:sz w:val="28"/>
          <w:szCs w:val="28"/>
        </w:rPr>
        <w:t>: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Содержание дисциплины должно быть ориентировано на подготовку студентов к освоению профессиональных модулей ОПОП по специальности </w:t>
      </w:r>
      <w:r w:rsidR="008234E6" w:rsidRPr="00401A4E">
        <w:rPr>
          <w:rFonts w:ascii="Times New Roman" w:hAnsi="Times New Roman"/>
          <w:sz w:val="28"/>
          <w:szCs w:val="28"/>
        </w:rPr>
        <w:t>23.02.01 «Организация перевозок и управление на транспорте»</w:t>
      </w:r>
      <w:r w:rsidRPr="00401A4E">
        <w:rPr>
          <w:rFonts w:ascii="Times New Roman" w:hAnsi="Times New Roman"/>
          <w:bCs/>
          <w:sz w:val="28"/>
          <w:szCs w:val="28"/>
        </w:rPr>
        <w:t xml:space="preserve"> </w:t>
      </w:r>
      <w:r w:rsidRPr="00401A4E">
        <w:rPr>
          <w:rFonts w:ascii="Times New Roman" w:hAnsi="Times New Roman"/>
          <w:sz w:val="28"/>
          <w:szCs w:val="28"/>
        </w:rPr>
        <w:t>и овладению профессиональными компетенциями (ПК):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1.1. 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ПК 1.2 Организовывать работу 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1.3.  Оформлять документы, регламентирующие организацию перевозочного процесса.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2.1.  Организовывать работу персонала по планированию и  организации перевозочного процесса.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2.2. 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2.3.  Организовывать работу персонала по технологическому обслуживанию перевозочного процесса.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ПК 3.1.  Организовывать  работу персонала  по обработке  перевозочных документов и осуществления расчетов  за услуги, предоставляемые транспортными организациями. 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3.2.  Обеспечивать осуществление процесса управления перевозками на основе логистической концепции и организовывать  рациональную переработку грузов.</w:t>
      </w:r>
    </w:p>
    <w:p w:rsidR="008234E6" w:rsidRPr="00401A4E" w:rsidRDefault="008234E6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ПК 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В процессе освоения дисциплины у студентов должны формировать общие компетенции (ОК):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</w:t>
      </w:r>
      <w:r w:rsidRPr="00401A4E">
        <w:rPr>
          <w:rFonts w:ascii="Times New Roman" w:hAnsi="Times New Roman" w:cs="Times New Roman"/>
          <w:sz w:val="28"/>
          <w:szCs w:val="28"/>
        </w:rPr>
        <w:lastRenderedPageBreak/>
        <w:t>них ответственность.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DA18D0" w:rsidRPr="00401A4E" w:rsidRDefault="00DA18D0" w:rsidP="0040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A4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1A4E">
        <w:rPr>
          <w:rFonts w:ascii="Times New Roman" w:hAnsi="Times New Roman"/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максимальной учебной нагрузки студента </w:t>
      </w:r>
      <w:r w:rsidR="00204F26">
        <w:rPr>
          <w:rFonts w:ascii="Times New Roman" w:hAnsi="Times New Roman"/>
          <w:sz w:val="28"/>
          <w:szCs w:val="28"/>
        </w:rPr>
        <w:t>57</w:t>
      </w:r>
      <w:r w:rsidRPr="00401A4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>- обязательной аудитор</w:t>
      </w:r>
      <w:r w:rsidR="008F20DA" w:rsidRPr="00401A4E">
        <w:rPr>
          <w:rFonts w:ascii="Times New Roman" w:hAnsi="Times New Roman"/>
          <w:sz w:val="28"/>
          <w:szCs w:val="28"/>
        </w:rPr>
        <w:t>н</w:t>
      </w:r>
      <w:r w:rsidR="00204F26">
        <w:rPr>
          <w:rFonts w:ascii="Times New Roman" w:hAnsi="Times New Roman"/>
          <w:sz w:val="28"/>
          <w:szCs w:val="28"/>
        </w:rPr>
        <w:t xml:space="preserve">ой учебной нагрузки студента  34 </w:t>
      </w:r>
      <w:r w:rsidRPr="00401A4E">
        <w:rPr>
          <w:rFonts w:ascii="Times New Roman" w:hAnsi="Times New Roman"/>
          <w:sz w:val="28"/>
          <w:szCs w:val="28"/>
        </w:rPr>
        <w:t>часа;</w:t>
      </w:r>
    </w:p>
    <w:p w:rsidR="00DA18D0" w:rsidRPr="00401A4E" w:rsidRDefault="00DA18D0" w:rsidP="0040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A4E">
        <w:rPr>
          <w:rFonts w:ascii="Times New Roman" w:hAnsi="Times New Roman"/>
          <w:sz w:val="28"/>
          <w:szCs w:val="28"/>
        </w:rPr>
        <w:t xml:space="preserve">- самостоятельной работы студента </w:t>
      </w:r>
      <w:r w:rsidR="00204F26">
        <w:rPr>
          <w:rFonts w:ascii="Times New Roman" w:hAnsi="Times New Roman"/>
          <w:sz w:val="28"/>
          <w:szCs w:val="28"/>
        </w:rPr>
        <w:t xml:space="preserve">17 </w:t>
      </w:r>
      <w:r w:rsidRPr="00401A4E">
        <w:rPr>
          <w:rFonts w:ascii="Times New Roman" w:hAnsi="Times New Roman"/>
          <w:sz w:val="28"/>
          <w:szCs w:val="28"/>
        </w:rPr>
        <w:t>час.</w:t>
      </w:r>
    </w:p>
    <w:p w:rsidR="00DA18D0" w:rsidRPr="00504BAE" w:rsidRDefault="00DA18D0">
      <w:pPr>
        <w:rPr>
          <w:rFonts w:ascii="Times New Roman" w:hAnsi="Times New Roman"/>
          <w:sz w:val="28"/>
          <w:szCs w:val="28"/>
        </w:rPr>
      </w:pPr>
      <w:r w:rsidRPr="00504BAE">
        <w:rPr>
          <w:rFonts w:ascii="Times New Roman" w:hAnsi="Times New Roman"/>
          <w:sz w:val="28"/>
          <w:szCs w:val="28"/>
        </w:rPr>
        <w:br w:type="page"/>
      </w:r>
    </w:p>
    <w:p w:rsidR="00DA18D0" w:rsidRPr="00D44A30" w:rsidRDefault="00DA18D0" w:rsidP="00D44A3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A30">
        <w:rPr>
          <w:rFonts w:ascii="Times New Roman" w:hAnsi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DA18D0" w:rsidRPr="00D44A30" w:rsidRDefault="00DA18D0" w:rsidP="00D44A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A30"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9"/>
        <w:gridCol w:w="4131"/>
      </w:tblGrid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деятельности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8"/>
                <w:szCs w:val="24"/>
              </w:rPr>
              <w:t>Объем часов</w:t>
            </w:r>
          </w:p>
        </w:tc>
      </w:tr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b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9812F1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  <w:r w:rsidR="00C053D3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</w:p>
        </w:tc>
      </w:tr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b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204F26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34</w:t>
            </w:r>
          </w:p>
        </w:tc>
      </w:tr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>в том числе: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DA18D0" w:rsidRPr="001C1EF6">
        <w:trPr>
          <w:trHeight w:val="604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>лабораторные занятия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Практическое занятие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D9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12</w:t>
            </w:r>
          </w:p>
        </w:tc>
      </w:tr>
      <w:tr w:rsidR="00DA18D0" w:rsidRPr="001C1EF6">
        <w:trPr>
          <w:trHeight w:val="633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DA18D0" w:rsidRPr="001C1EF6">
        <w:trPr>
          <w:trHeight w:val="604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>курсовая работа (проект)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i/>
                <w:iCs/>
                <w:sz w:val="28"/>
                <w:szCs w:val="28"/>
              </w:rPr>
              <w:t>не предусмотрено</w:t>
            </w:r>
          </w:p>
        </w:tc>
      </w:tr>
      <w:tr w:rsidR="00DA18D0" w:rsidRPr="001C1EF6">
        <w:trPr>
          <w:trHeight w:val="518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>Самостоятельная работа студента (всего)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9812F1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204F26">
              <w:rPr>
                <w:rFonts w:ascii="Times New Roman" w:hAnsi="Times New Roman"/>
                <w:b/>
                <w:bCs/>
                <w:sz w:val="28"/>
                <w:szCs w:val="24"/>
              </w:rPr>
              <w:t>7</w:t>
            </w:r>
          </w:p>
        </w:tc>
      </w:tr>
      <w:tr w:rsidR="00204F26" w:rsidRPr="001C1EF6" w:rsidTr="008F5E71">
        <w:trPr>
          <w:trHeight w:val="518"/>
        </w:trPr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26" w:rsidRPr="001C1EF6" w:rsidRDefault="00204F26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1C1EF6">
              <w:rPr>
                <w:rFonts w:ascii="Times New Roman" w:hAnsi="Times New Roman"/>
                <w:sz w:val="28"/>
                <w:szCs w:val="24"/>
              </w:rPr>
              <w:t xml:space="preserve">Итоговая аттестация в форме </w:t>
            </w:r>
            <w:r w:rsidRPr="00204F26">
              <w:rPr>
                <w:rFonts w:ascii="Times New Roman" w:hAnsi="Times New Roman"/>
                <w:i/>
                <w:sz w:val="28"/>
                <w:szCs w:val="24"/>
              </w:rPr>
              <w:t xml:space="preserve">дифференцированного </w:t>
            </w:r>
            <w:r w:rsidRPr="00204F26">
              <w:rPr>
                <w:rFonts w:ascii="Times New Roman" w:hAnsi="Times New Roman"/>
                <w:bCs/>
                <w:i/>
                <w:sz w:val="28"/>
                <w:szCs w:val="24"/>
              </w:rPr>
              <w:t>зачета</w:t>
            </w:r>
            <w:r w:rsidRPr="001C1EF6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</w:tr>
    </w:tbl>
    <w:p w:rsidR="00DA18D0" w:rsidRDefault="00DA18D0">
      <w:pPr>
        <w:rPr>
          <w:rFonts w:ascii="Times New Roman" w:hAnsi="Times New Roman"/>
          <w:sz w:val="28"/>
          <w:szCs w:val="28"/>
        </w:rPr>
      </w:pPr>
    </w:p>
    <w:p w:rsidR="00DA18D0" w:rsidRDefault="00DA18D0" w:rsidP="00202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DA18D0" w:rsidSect="002E7B50">
          <w:footerReference w:type="even" r:id="rId10"/>
          <w:footerReference w:type="default" r:id="rId11"/>
          <w:pgSz w:w="11906" w:h="16838"/>
          <w:pgMar w:top="993" w:right="850" w:bottom="1134" w:left="1276" w:header="708" w:footer="708" w:gutter="0"/>
          <w:cols w:space="708"/>
          <w:titlePg/>
          <w:docGrid w:linePitch="360"/>
        </w:sectPr>
      </w:pPr>
    </w:p>
    <w:p w:rsidR="00DA18D0" w:rsidRDefault="00DA18D0" w:rsidP="00202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02AAB">
        <w:rPr>
          <w:rFonts w:ascii="Times New Roman" w:hAnsi="Times New Roman"/>
          <w:b/>
          <w:bCs/>
          <w:sz w:val="28"/>
          <w:szCs w:val="28"/>
        </w:rPr>
        <w:lastRenderedPageBreak/>
        <w:t xml:space="preserve">2.2 Тематический план и содержание учебной дисциплины </w:t>
      </w:r>
      <w:r>
        <w:rPr>
          <w:rFonts w:ascii="Times New Roman" w:hAnsi="Times New Roman"/>
          <w:b/>
          <w:bCs/>
          <w:sz w:val="28"/>
          <w:szCs w:val="28"/>
        </w:rPr>
        <w:t>Маркетинг</w:t>
      </w:r>
    </w:p>
    <w:p w:rsidR="00DA18D0" w:rsidRDefault="00DA18D0" w:rsidP="00202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0"/>
        <w:gridCol w:w="8338"/>
        <w:gridCol w:w="1948"/>
        <w:gridCol w:w="1212"/>
      </w:tblGrid>
      <w:tr w:rsidR="00DA18D0" w:rsidRPr="001C1EF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1C1EF6">
              <w:rPr>
                <w:rFonts w:ascii="Times New Roman" w:hAnsi="Times New Roman"/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DA18D0" w:rsidRPr="001C1EF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C5662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C1EF6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  <w:p w:rsidR="00DA18D0" w:rsidRPr="001C1EF6" w:rsidRDefault="00DA18D0" w:rsidP="00C5662C">
            <w:pPr>
              <w:pStyle w:val="Default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  <w:b/>
                <w:bCs/>
              </w:rPr>
              <w:t>Основы маркетинга.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F87202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rPr>
          <w:trHeight w:val="1026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Сущность маркетинга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Маркетинг как экономическая категория. Основные понятия маркетинга. История развития маркетинга и концепции рыночной экономики. Принципы и функции маркетинга. Управление и комплекс маркетинга. Особенности маркетинга в профессиональной деятельности (по отраслям). 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Отработка маркетинговых понятий и использование основных категорий маркетинга в практической деятельности.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E2203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1500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0E2203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20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  <w:bCs/>
              </w:rPr>
              <w:t>Составление сравнительной таблицы</w:t>
            </w:r>
            <w:r w:rsidRPr="001C1EF6">
              <w:rPr>
                <w:rFonts w:ascii="Times New Roman" w:hAnsi="Times New Roman" w:cs="Times New Roman"/>
              </w:rPr>
              <w:t>: Виды и задачи маркетинга при различных состояниях спроса.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rPr>
          <w:trHeight w:val="886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Маркетинговая информация и маркетинговое исследование 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Понятие, значение и сущность маркетинговой информации. Вспомогательные системы маркетинговой информации. Первичная и вторичная информация. Методы маркетинговых исследований.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1236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AB629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A18D0" w:rsidRPr="00AB62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A18D0" w:rsidRPr="00AB6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A18D0" w:rsidRPr="001C1EF6" w:rsidRDefault="00DA18D0" w:rsidP="00D14E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Выполнение маркетингового исследования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8D0" w:rsidRPr="001C1EF6">
        <w:trPr>
          <w:trHeight w:val="1566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3958D0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8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3958D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3958D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tabs>
                <w:tab w:val="left" w:pos="97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Маркетинговые службы. Основные способы опроса. 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rPr>
          <w:trHeight w:val="412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DA18D0" w:rsidRPr="001C1EF6" w:rsidRDefault="00DA18D0" w:rsidP="005C3547">
            <w:pPr>
              <w:pStyle w:val="Default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lastRenderedPageBreak/>
              <w:t xml:space="preserve">Окружающая среда маркетинга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lastRenderedPageBreak/>
              <w:t xml:space="preserve">Понятие маркетинговой среды и ее составные части.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1104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673A9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3A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A18D0" w:rsidRPr="001C1EF6" w:rsidRDefault="00DA18D0" w:rsidP="001673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Изучение и анализ факторов маркетинговой среды</w:t>
            </w:r>
            <w:r w:rsidR="00167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673A9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3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Факторы маркетинговой среды.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rPr>
          <w:trHeight w:val="748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Покупательское поведение потребителей 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Модель покупательского поведения. Основные характеристики покупателей. Реакция покупателей на покупку.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828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B13ED1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ED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A18D0" w:rsidRPr="00B13E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18D0" w:rsidRPr="001C1EF6" w:rsidRDefault="00DA18D0" w:rsidP="004B174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Анализ покупательского поведения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8D0" w:rsidRPr="001C1EF6">
        <w:trPr>
          <w:trHeight w:val="1423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B13ED1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ED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Факторы покупательского поведения. Процесс принятия решения о покупке.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стратегии маркетинга.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4B174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rPr>
          <w:trHeight w:val="605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Сегментирование рынка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Понятие и роль сегментов рынка. Понятие целевого маркетинга. Способы и стратегии охвата рынка. Пути позиционирования товара на рынке.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4B174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828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4B1740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74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A18D0" w:rsidRPr="004B17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Отбор целевых сегментов рынка.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8D0" w:rsidRPr="001C1EF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4B1740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74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Принципы сегментирования.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lastRenderedPageBreak/>
              <w:t>Основы товарной политики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lastRenderedPageBreak/>
              <w:t xml:space="preserve">Понятие товара в маркетинге. Классификация товаров. Понятие нового товара </w:t>
            </w:r>
            <w:r w:rsidRPr="001C1EF6">
              <w:rPr>
                <w:rFonts w:ascii="Times New Roman" w:hAnsi="Times New Roman" w:cs="Times New Roman"/>
              </w:rPr>
              <w:lastRenderedPageBreak/>
              <w:t xml:space="preserve">в маркетинговой системе. Стратегия разработки нового товара. Жизненный цикл продукции. 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Сущность ассортимента и товарной номенклатуры.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871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D81A93" w:rsidRDefault="00AB6296" w:rsidP="001C1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A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A18D0" w:rsidRPr="00D81A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18D0" w:rsidRPr="001C1EF6" w:rsidRDefault="00DA18D0" w:rsidP="001C1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Построение классической матрицы BCG и выработка стратегии на разных этапах ЖЦТ.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D81A93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  <w:r w:rsidRPr="001C1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Построение конкурентного листа.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Решение о товарной марке и маркировке. Решение об упаковке товара.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Ценообразование в маркетинге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Понятие и сущность цены. Типы рынков в зависимости от ценообразования. Цели ценообразования. Зависимость цены от спроса. Методы ценообразования. Факторы, влияющие на установление цены продукта. Основные виды ценовой стратегии. Управление ценами: скидки и демпинг.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 w:rsidTr="00C628B9">
        <w:trPr>
          <w:trHeight w:val="589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D81A93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="00DA18D0" w:rsidRPr="00D81A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Расчет и анализ структуры цены.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8D0" w:rsidRPr="001C1EF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D81A93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A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Расчет и анализ структуры цены.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Построение графика безубыточности и определение ценовой политики фирмы. 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  <w:bCs/>
                <w:i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Ценовые стратегии в маркетинге.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071B79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  <w:b/>
                <w:bCs/>
              </w:rPr>
              <w:t>Раздел. 3. Сбытовая функция маркетинга.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F87202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Организация товародвижения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Понятие товародвижения. Природа и цели товародвижения. Организация товародвижения. Значение посредников и каналов распределения и сбыта. Функции каналов товародвижения. Классификация каналов товародвижения в зависимости от составляющих их уровней. Типы посредников.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EC032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0" w:rsidRPr="001C1EF6">
        <w:trPr>
          <w:trHeight w:val="1380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EC0320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Методы и формы распространения товаров.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F87202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8D0" w:rsidRPr="001C1EF6"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Маркетинговые коммуникации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Рекламная деятельность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20" w:rsidRPr="001C1EF6" w:rsidRDefault="00DA18D0" w:rsidP="007578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Понятие ФОССТИС, его составные части и средства. Маркетинговая коммуникация – основная функция ФОССТИС. </w:t>
            </w:r>
          </w:p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F87202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820" w:rsidRPr="001C1EF6"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20" w:rsidRPr="001C1EF6" w:rsidRDefault="0075782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20" w:rsidRDefault="00757820" w:rsidP="007578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и средства маркетинговых коммуникаций: реклама, стимулирование сбыта, пропаганда, метод прямых продаж. </w:t>
            </w:r>
          </w:p>
          <w:p w:rsidR="00757820" w:rsidRDefault="00757820" w:rsidP="007578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Рекламная деятельность. Виды рекламы. Рекламный бюджет. Правила рекламы. Законодательство о рекламе. </w:t>
            </w:r>
          </w:p>
          <w:p w:rsidR="00757820" w:rsidRPr="001C1EF6" w:rsidRDefault="00757820" w:rsidP="0075782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Каналы и средства распространения рекламы.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20" w:rsidRDefault="0075782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20" w:rsidRPr="001C1EF6" w:rsidRDefault="0075782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rPr>
          <w:trHeight w:val="1656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EC0320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A18D0" w:rsidRPr="001C1EF6" w:rsidRDefault="00DA18D0" w:rsidP="001C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литературы.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Cs/>
                <w:i/>
                <w:sz w:val="24"/>
                <w:szCs w:val="24"/>
              </w:rPr>
              <w:t>Тематика вопросов для самостоятельного изучения: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Этапы процесса маркетинговой коммуникации.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Стили рекламного обращения. Этапы процесса создания рекламы.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395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1B21CB" w:rsidRPr="001C1EF6" w:rsidTr="002A0A8D">
        <w:trPr>
          <w:trHeight w:val="419"/>
        </w:trPr>
        <w:tc>
          <w:tcPr>
            <w:tcW w:w="1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CB" w:rsidRPr="001C1EF6" w:rsidRDefault="001B21CB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B" w:rsidRDefault="001B21CB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B" w:rsidRPr="001C1EF6" w:rsidRDefault="001B21CB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CB" w:rsidRPr="001C1EF6" w:rsidTr="002B6B17">
        <w:trPr>
          <w:trHeight w:val="419"/>
        </w:trPr>
        <w:tc>
          <w:tcPr>
            <w:tcW w:w="1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CB" w:rsidRPr="001C1EF6" w:rsidRDefault="001B21CB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B" w:rsidRPr="001C1EF6" w:rsidRDefault="00395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CB" w:rsidRPr="001C1EF6" w:rsidRDefault="001B21CB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18D0" w:rsidRDefault="00DA18D0" w:rsidP="0020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8D0" w:rsidRPr="00087A5D" w:rsidRDefault="00DA18D0" w:rsidP="003F01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87A5D">
        <w:rPr>
          <w:rFonts w:ascii="Times New Roman" w:hAnsi="Times New Roman"/>
          <w:color w:val="000000"/>
        </w:rPr>
        <w:t xml:space="preserve">Для характеристики уровня освоения учебного материала используются следующие обозначения: </w:t>
      </w:r>
    </w:p>
    <w:p w:rsidR="00DA18D0" w:rsidRPr="00087A5D" w:rsidRDefault="00DA18D0" w:rsidP="003F019E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/>
          <w:color w:val="000000"/>
        </w:rPr>
      </w:pPr>
      <w:r w:rsidRPr="00087A5D">
        <w:rPr>
          <w:rFonts w:ascii="Times New Roman" w:hAnsi="Times New Roman"/>
          <w:color w:val="000000"/>
        </w:rPr>
        <w:t xml:space="preserve">1. – ознакомительный (узнавание ранее изученных объектов, свойств); </w:t>
      </w:r>
    </w:p>
    <w:p w:rsidR="00DA18D0" w:rsidRPr="00087A5D" w:rsidRDefault="00DA18D0" w:rsidP="00087A5D">
      <w:pPr>
        <w:tabs>
          <w:tab w:val="left" w:pos="11063"/>
        </w:tabs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/>
          <w:color w:val="000000"/>
        </w:rPr>
      </w:pPr>
      <w:r w:rsidRPr="00087A5D">
        <w:rPr>
          <w:rFonts w:ascii="Times New Roman" w:hAnsi="Times New Roman"/>
          <w:color w:val="000000"/>
        </w:rPr>
        <w:t xml:space="preserve">2. – репродуктивный (выполнение деятельности по образцу, инструкции или под руководством); </w:t>
      </w:r>
    </w:p>
    <w:p w:rsidR="00DA18D0" w:rsidRPr="00087A5D" w:rsidRDefault="00DA18D0" w:rsidP="003F019E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/>
          <w:color w:val="000000"/>
        </w:rPr>
      </w:pPr>
      <w:r w:rsidRPr="00087A5D">
        <w:rPr>
          <w:rFonts w:ascii="Times New Roman" w:hAnsi="Times New Roman"/>
          <w:color w:val="000000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 w:rsidR="00DA18D0" w:rsidRDefault="00DA18D0">
      <w:pPr>
        <w:rPr>
          <w:rFonts w:ascii="Times New Roman" w:hAnsi="Times New Roman"/>
          <w:b/>
          <w:bCs/>
          <w:sz w:val="28"/>
          <w:szCs w:val="28"/>
        </w:rPr>
        <w:sectPr w:rsidR="00DA18D0" w:rsidSect="00DB5356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DA18D0" w:rsidRPr="000D272F" w:rsidRDefault="00DA18D0" w:rsidP="008E3D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272F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DA18D0" w:rsidRPr="000D272F" w:rsidRDefault="00DA18D0" w:rsidP="000D272F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0D272F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A18D0" w:rsidRPr="000D272F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72F">
        <w:rPr>
          <w:rFonts w:ascii="Times New Roman" w:hAnsi="Times New Roman"/>
          <w:sz w:val="28"/>
          <w:szCs w:val="28"/>
        </w:rPr>
        <w:t>Реализация программы дисциплины треб</w:t>
      </w:r>
      <w:r>
        <w:rPr>
          <w:rFonts w:ascii="Times New Roman" w:hAnsi="Times New Roman"/>
          <w:sz w:val="28"/>
          <w:szCs w:val="28"/>
        </w:rPr>
        <w:t>ует наличия учебного кабинета -</w:t>
      </w:r>
      <w:r>
        <w:rPr>
          <w:rFonts w:ascii="Times New Roman" w:hAnsi="Times New Roman"/>
          <w:i/>
          <w:iCs/>
          <w:sz w:val="28"/>
          <w:szCs w:val="28"/>
        </w:rPr>
        <w:t>Маркетинг</w:t>
      </w:r>
      <w:r w:rsidRPr="000D272F">
        <w:rPr>
          <w:rFonts w:ascii="Times New Roman" w:hAnsi="Times New Roman"/>
          <w:sz w:val="28"/>
          <w:szCs w:val="28"/>
        </w:rPr>
        <w:t xml:space="preserve">; лабораторий </w:t>
      </w:r>
      <w:r>
        <w:rPr>
          <w:rFonts w:ascii="Times New Roman" w:hAnsi="Times New Roman"/>
          <w:i/>
          <w:iCs/>
          <w:sz w:val="28"/>
          <w:szCs w:val="28"/>
        </w:rPr>
        <w:t>– не предусмотрено.</w:t>
      </w:r>
    </w:p>
    <w:p w:rsidR="00DA18D0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72F">
        <w:rPr>
          <w:rFonts w:ascii="Times New Roman" w:hAnsi="Times New Roman"/>
          <w:sz w:val="28"/>
          <w:szCs w:val="28"/>
        </w:rPr>
        <w:t>Оборудование учебн</w:t>
      </w:r>
      <w:r>
        <w:rPr>
          <w:rFonts w:ascii="Times New Roman" w:hAnsi="Times New Roman"/>
          <w:sz w:val="28"/>
          <w:szCs w:val="28"/>
        </w:rPr>
        <w:t>ого кабинета:</w:t>
      </w:r>
    </w:p>
    <w:p w:rsidR="00DA18D0" w:rsidRDefault="00DA18D0" w:rsidP="001E7F74">
      <w:pPr>
        <w:pStyle w:val="Default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</w:t>
      </w:r>
      <w:r>
        <w:rPr>
          <w:sz w:val="28"/>
          <w:szCs w:val="28"/>
        </w:rPr>
        <w:t></w:t>
      </w:r>
      <w:r>
        <w:rPr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обучающихся; </w:t>
      </w:r>
    </w:p>
    <w:p w:rsidR="00DA18D0" w:rsidRDefault="00DA18D0" w:rsidP="001E7F74">
      <w:pPr>
        <w:pStyle w:val="Default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рабочее место преподавателя; </w:t>
      </w:r>
    </w:p>
    <w:p w:rsidR="00DA18D0" w:rsidRDefault="00DA18D0" w:rsidP="001E7F74">
      <w:pPr>
        <w:pStyle w:val="Default"/>
        <w:ind w:left="280" w:hanging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альбом наглядных пособий по «Маркетинг».</w:t>
      </w:r>
    </w:p>
    <w:p w:rsidR="00DA18D0" w:rsidRPr="000D272F" w:rsidRDefault="00DA18D0" w:rsidP="000D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8D0" w:rsidRPr="000D272F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72F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DA18D0" w:rsidRPr="00FD30EB" w:rsidRDefault="00DA18D0" w:rsidP="00FD30EB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FD30EB">
        <w:rPr>
          <w:rFonts w:ascii="Times New Roman" w:hAnsi="Times New Roman" w:cs="Times New Roman"/>
          <w:sz w:val="28"/>
          <w:szCs w:val="28"/>
        </w:rPr>
        <w:t>интерактивная доска с лицензионным программным обе</w:t>
      </w:r>
      <w:r>
        <w:rPr>
          <w:rFonts w:ascii="Times New Roman" w:hAnsi="Times New Roman" w:cs="Times New Roman"/>
          <w:sz w:val="28"/>
          <w:szCs w:val="28"/>
        </w:rPr>
        <w:t>спечением и мультимедиапроектор.</w:t>
      </w:r>
    </w:p>
    <w:p w:rsidR="00DA18D0" w:rsidRPr="000D272F" w:rsidRDefault="00DA18D0" w:rsidP="000D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8D0" w:rsidRPr="000D272F" w:rsidRDefault="00DA18D0" w:rsidP="00FD3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72F">
        <w:rPr>
          <w:rFonts w:ascii="Times New Roman" w:hAnsi="Times New Roman"/>
          <w:sz w:val="28"/>
          <w:szCs w:val="28"/>
        </w:rPr>
        <w:t>Оборудование лаборато</w:t>
      </w:r>
      <w:r>
        <w:rPr>
          <w:rFonts w:ascii="Times New Roman" w:hAnsi="Times New Roman"/>
          <w:sz w:val="28"/>
          <w:szCs w:val="28"/>
        </w:rPr>
        <w:t xml:space="preserve">рии и рабочих мест лаборатории: </w:t>
      </w:r>
      <w:r w:rsidRPr="00FD30EB">
        <w:rPr>
          <w:rFonts w:ascii="Times New Roman" w:hAnsi="Times New Roman"/>
          <w:i/>
          <w:sz w:val="28"/>
          <w:szCs w:val="28"/>
        </w:rPr>
        <w:t>не предусмотрено</w:t>
      </w:r>
      <w:r>
        <w:rPr>
          <w:rFonts w:ascii="Times New Roman" w:hAnsi="Times New Roman"/>
          <w:sz w:val="28"/>
          <w:szCs w:val="28"/>
        </w:rPr>
        <w:t>.</w:t>
      </w:r>
    </w:p>
    <w:p w:rsidR="00DA18D0" w:rsidRPr="000D272F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272F">
        <w:rPr>
          <w:rFonts w:ascii="Times New Roman" w:hAnsi="Times New Roman"/>
          <w:b/>
          <w:bCs/>
          <w:sz w:val="28"/>
          <w:szCs w:val="28"/>
        </w:rPr>
        <w:t xml:space="preserve">3.2. Информационное обеспечение обучения </w:t>
      </w:r>
      <w:r>
        <w:rPr>
          <w:rFonts w:ascii="Times New Roman" w:hAnsi="Times New Roman"/>
          <w:sz w:val="28"/>
          <w:szCs w:val="28"/>
        </w:rPr>
        <w:t xml:space="preserve">(перечень рекомендуемых учебных </w:t>
      </w:r>
      <w:r w:rsidRPr="000D272F">
        <w:rPr>
          <w:rFonts w:ascii="Times New Roman" w:hAnsi="Times New Roman"/>
          <w:sz w:val="28"/>
          <w:szCs w:val="28"/>
        </w:rPr>
        <w:t>изданий, Интернет-ресурсов, дополнительной литературы)</w:t>
      </w:r>
    </w:p>
    <w:p w:rsidR="00DA18D0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E4623">
        <w:rPr>
          <w:rFonts w:ascii="Times New Roman" w:hAnsi="Times New Roman"/>
          <w:b/>
          <w:bCs/>
          <w:sz w:val="28"/>
          <w:szCs w:val="28"/>
        </w:rPr>
        <w:t>Основные источники</w:t>
      </w:r>
    </w:p>
    <w:p w:rsidR="003C6382" w:rsidRPr="003C6382" w:rsidRDefault="003C6382" w:rsidP="003C6382">
      <w:pPr>
        <w:pStyle w:val="a"/>
        <w:numPr>
          <w:ilvl w:val="0"/>
          <w:numId w:val="0"/>
        </w:numPr>
        <w:rPr>
          <w:sz w:val="28"/>
          <w:szCs w:val="28"/>
        </w:rPr>
      </w:pPr>
      <w:r w:rsidRPr="003C6382">
        <w:rPr>
          <w:sz w:val="28"/>
          <w:szCs w:val="28"/>
        </w:rPr>
        <w:t>1. Л.А. Чикатуева Н.В.  Третьяков  Маркетинг  Р-н-Д, Феникс,  2010</w:t>
      </w:r>
    </w:p>
    <w:p w:rsidR="00DA18D0" w:rsidRPr="001E4623" w:rsidRDefault="00DA18D0" w:rsidP="000D272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E4623">
        <w:rPr>
          <w:rFonts w:ascii="Times New Roman" w:hAnsi="Times New Roman"/>
          <w:sz w:val="28"/>
          <w:szCs w:val="28"/>
        </w:rPr>
        <w:t>Для преподавателей и студентов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Котлер Ф. Основы маркетинга/ Ф. Котлер. -  М.: Прогресс, 2010. – 912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Басовский Л.Е. Маркетинг: Курс лекций. – М.: ИНФРА-М, 2009. – 219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Котлер Ф. Маркетинг. Менеджмент / Ф. Котлер. - 12-е изд. - СПб.: ПИТЕР, 2010. – 816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Крылова Г.Д., Соколова, М.И. Маркетинг. Теория и 86 ситуаций / Г.Д.</w:t>
      </w:r>
      <w:r>
        <w:rPr>
          <w:sz w:val="28"/>
          <w:szCs w:val="28"/>
        </w:rPr>
        <w:t xml:space="preserve"> Крылова. - М.: ЮНИТИ-ДАНА, 2009</w:t>
      </w:r>
      <w:r w:rsidRPr="00493EAB">
        <w:rPr>
          <w:sz w:val="28"/>
          <w:szCs w:val="28"/>
        </w:rPr>
        <w:t>. – 348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Маркетинг: Учебник/Под ред. А.Н. Романова. – 4-е изд. - М.: Банки и биржи, ЮНИТИ, 2010. – 463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Маркетинг: Учебник, практикум и учебно-методический ком</w:t>
      </w:r>
      <w:r w:rsidRPr="00493EAB">
        <w:rPr>
          <w:sz w:val="28"/>
          <w:szCs w:val="28"/>
        </w:rPr>
        <w:softHyphen/>
        <w:t>плекс по маркетингу / Р.Б. Ноздрева, Г.Д. Крылова, М.И. Соколова, В.Ю. Гречков. — М.: Юристъ, 2010. — 568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lastRenderedPageBreak/>
        <w:t>Михалева Е.П. Маркетинг: конспект лекций. – М.: Юрайт-Издат, 2011. – 222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Ноздрева Р.Б., Крылова Г.Д., Соколова М.И. Учебно-методический комплекс по маркетингу / Р.Б. Ноздрева, Г.Д. Крылова, М.И. Со</w:t>
      </w:r>
      <w:r w:rsidRPr="00493EAB">
        <w:rPr>
          <w:sz w:val="28"/>
          <w:szCs w:val="28"/>
        </w:rPr>
        <w:softHyphen/>
        <w:t>колова  — М.: Юристъ, 2010. - 45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Панкрухин А.П. Маркетинг-практикум: ситуационные задания, кейсы, тесты / А.П. Панкрухин. – М.: ИМПИЭ, 2008. – 160 с.</w:t>
      </w:r>
    </w:p>
    <w:p w:rsidR="00DA18D0" w:rsidRPr="00493EAB" w:rsidRDefault="00DA18D0" w:rsidP="00493EAB">
      <w:pPr>
        <w:pStyle w:val="a"/>
        <w:numPr>
          <w:ilvl w:val="0"/>
          <w:numId w:val="7"/>
        </w:numPr>
        <w:rPr>
          <w:sz w:val="28"/>
          <w:szCs w:val="28"/>
        </w:rPr>
      </w:pPr>
      <w:r w:rsidRPr="00493EAB">
        <w:rPr>
          <w:sz w:val="28"/>
          <w:szCs w:val="28"/>
        </w:rPr>
        <w:t>Федько В.П., Федько Н.Г. Маркетинг: 100 экзаменационных ответов. Изд-е 4-е. – М.: ИКЦ «МарТ», Ростов-на-Дону: Издательский центр «МарТ», 2009. – 448 с.</w:t>
      </w:r>
    </w:p>
    <w:p w:rsidR="00DA18D0" w:rsidRDefault="00DA18D0" w:rsidP="001E462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8D0" w:rsidRPr="000D52DD" w:rsidRDefault="00DA18D0" w:rsidP="001E462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DD">
        <w:rPr>
          <w:rFonts w:ascii="Times New Roman" w:hAnsi="Times New Roman" w:cs="Times New Roman"/>
          <w:b/>
          <w:sz w:val="28"/>
          <w:szCs w:val="28"/>
        </w:rPr>
        <w:t xml:space="preserve">Интернет ресурсы: </w:t>
      </w:r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</w:rPr>
        <w:t xml:space="preserve">Энциклопедия маркетинга: </w:t>
      </w:r>
      <w:hyperlink r:id="rId12" w:history="1"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http://marketing.spb.ru/</w:t>
        </w:r>
      </w:hyperlink>
      <w:r w:rsidRPr="003E433D">
        <w:rPr>
          <w:rFonts w:ascii="Times New Roman" w:hAnsi="Times New Roman"/>
          <w:sz w:val="28"/>
          <w:szCs w:val="28"/>
        </w:rPr>
        <w:t xml:space="preserve"> </w:t>
      </w:r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</w:rPr>
        <w:t xml:space="preserve">Сайт гильдии маркетологов: </w:t>
      </w:r>
      <w:hyperlink r:id="rId13" w:history="1"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http://www.marketologi.ru/</w:t>
        </w:r>
      </w:hyperlink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</w:rPr>
        <w:t xml:space="preserve">Сайт Российской ассоциации маркетинга: </w:t>
      </w:r>
      <w:hyperlink r:id="rId14" w:history="1"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http://www.ram.ru/</w:t>
        </w:r>
      </w:hyperlink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  <w:lang w:val="en-US"/>
        </w:rPr>
        <w:t>On</w:t>
      </w:r>
      <w:r w:rsidRPr="003E433D">
        <w:rPr>
          <w:rFonts w:ascii="Times New Roman" w:hAnsi="Times New Roman"/>
          <w:sz w:val="28"/>
          <w:szCs w:val="28"/>
        </w:rPr>
        <w:t>-</w:t>
      </w:r>
      <w:r w:rsidRPr="003E433D">
        <w:rPr>
          <w:rFonts w:ascii="Times New Roman" w:hAnsi="Times New Roman"/>
          <w:sz w:val="28"/>
          <w:szCs w:val="28"/>
          <w:lang w:val="en-US"/>
        </w:rPr>
        <w:t>line</w:t>
      </w:r>
      <w:r w:rsidRPr="003E433D">
        <w:rPr>
          <w:rFonts w:ascii="Times New Roman" w:hAnsi="Times New Roman"/>
          <w:sz w:val="28"/>
          <w:szCs w:val="28"/>
        </w:rPr>
        <w:t xml:space="preserve"> журнал по маркетингу 4</w:t>
      </w:r>
      <w:r w:rsidRPr="003E433D">
        <w:rPr>
          <w:rFonts w:ascii="Times New Roman" w:hAnsi="Times New Roman"/>
          <w:sz w:val="28"/>
          <w:szCs w:val="28"/>
          <w:lang w:val="en-US"/>
        </w:rPr>
        <w:t>p</w:t>
      </w:r>
      <w:r w:rsidRPr="003E433D">
        <w:rPr>
          <w:rFonts w:ascii="Times New Roman" w:hAnsi="Times New Roman"/>
          <w:sz w:val="28"/>
          <w:szCs w:val="28"/>
        </w:rPr>
        <w:t>.</w:t>
      </w:r>
      <w:r w:rsidRPr="003E433D">
        <w:rPr>
          <w:rFonts w:ascii="Times New Roman" w:hAnsi="Times New Roman"/>
          <w:sz w:val="28"/>
          <w:szCs w:val="28"/>
          <w:lang w:val="en-US"/>
        </w:rPr>
        <w:t>ru</w:t>
      </w:r>
      <w:r w:rsidRPr="003E433D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http://4p.ru/</w:t>
        </w:r>
      </w:hyperlink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</w:rPr>
        <w:t xml:space="preserve">Административно-управленческий портал: </w:t>
      </w:r>
      <w:hyperlink r:id="rId16" w:history="1">
        <w:r w:rsidRPr="003E433D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aup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3E433D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DA18D0" w:rsidRPr="003E433D" w:rsidRDefault="00DA18D0" w:rsidP="003E433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E433D">
        <w:rPr>
          <w:rFonts w:ascii="Times New Roman" w:hAnsi="Times New Roman"/>
          <w:sz w:val="28"/>
          <w:szCs w:val="28"/>
        </w:rPr>
        <w:t>http://www.marketingandresearch.ru/-журнал</w:t>
      </w:r>
    </w:p>
    <w:p w:rsidR="00DA18D0" w:rsidRDefault="00DA18D0">
      <w:pPr>
        <w:rPr>
          <w:rFonts w:ascii="Times New Roman" w:hAnsi="Times New Roman"/>
          <w:sz w:val="24"/>
          <w:szCs w:val="24"/>
        </w:rPr>
      </w:pPr>
    </w:p>
    <w:p w:rsidR="00DA18D0" w:rsidRDefault="00DA18D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A18D0" w:rsidRPr="000D272F" w:rsidRDefault="00DA18D0" w:rsidP="005C3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72F">
        <w:rPr>
          <w:rFonts w:ascii="Times New Roman" w:hAnsi="Times New Roman"/>
          <w:b/>
          <w:bCs/>
          <w:sz w:val="28"/>
          <w:szCs w:val="28"/>
        </w:rPr>
        <w:lastRenderedPageBreak/>
        <w:t>КОНТРОЛ</w:t>
      </w:r>
      <w:r>
        <w:rPr>
          <w:rFonts w:ascii="Times New Roman" w:hAnsi="Times New Roman"/>
          <w:b/>
          <w:bCs/>
          <w:sz w:val="28"/>
          <w:szCs w:val="28"/>
        </w:rPr>
        <w:t xml:space="preserve">Ь И ОЦЕНКА РЕЗУЛЬТАТОВ ОСВОЕНИЯ </w:t>
      </w:r>
      <w:r w:rsidRPr="000D272F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DA18D0" w:rsidRDefault="00DA18D0" w:rsidP="000D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8D0" w:rsidRDefault="00DA18D0" w:rsidP="00FD30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0EB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D30EB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A18D0" w:rsidRPr="00FD30EB" w:rsidRDefault="00DA18D0" w:rsidP="00FD30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7"/>
        <w:gridCol w:w="4998"/>
      </w:tblGrid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EF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использовать основные категории маркетинга в практической деятельности;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выявлять сегменты рынка;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проводить маркетинговые исследования, анализировать их результаты и принимать маркетинговые решения;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выполнение исследовательской работы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проводить опрос потребителей;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определять жизненный цикл товара и задачи маркетинга;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учитывать особенности маркетинга (по отраслям);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изучать и анализировать факторы маркетинговой среды, принимать маркетинговые решения;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выполнение исследовательской работы </w:t>
            </w:r>
          </w:p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оценивать поведение покупателей.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EF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концепции рыночной экономики и историю развития маркетинга;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принципы и функции маркетинга;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сущность стратегического планирования в маркетинге;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этапы жизненного цикла продукции с особенностями маркетинга (по отраслям);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методы маркетинговых исследований;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выполнение исследовательской работы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критерии и принципы сегментирования, пути позиционирования товара на рынке;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 xml:space="preserve">индивидуальные задания, домашние работы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модель покупательского поведения;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- природу и цели товародвижения, типы посредников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стратегию разработки нового товара;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AB6296" w:rsidP="001C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ценовые стратегии и методы ценообразования;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цели и средства маркетинговой коммуникации;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DA18D0" w:rsidRPr="001C1EF6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EF6">
              <w:rPr>
                <w:rFonts w:ascii="Times New Roman" w:hAnsi="Times New Roman"/>
                <w:sz w:val="24"/>
                <w:szCs w:val="24"/>
              </w:rPr>
              <w:t xml:space="preserve">− основы рекламной деятельности.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0" w:rsidRPr="001C1EF6" w:rsidRDefault="00DA18D0" w:rsidP="001C1E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1EF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</w:tbl>
    <w:p w:rsidR="00DA18D0" w:rsidRDefault="00DA18D0" w:rsidP="000D27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8D0" w:rsidRDefault="00DA18D0" w:rsidP="001B00F4">
      <w:pPr>
        <w:jc w:val="center"/>
        <w:rPr>
          <w:rFonts w:ascii="Times New Roman" w:hAnsi="Times New Roman"/>
          <w:sz w:val="28"/>
          <w:szCs w:val="28"/>
        </w:rPr>
      </w:pPr>
    </w:p>
    <w:p w:rsidR="00DA18D0" w:rsidRDefault="00DA18D0">
      <w:pPr>
        <w:rPr>
          <w:rFonts w:ascii="Times New Roman" w:hAnsi="Times New Roman"/>
          <w:b/>
          <w:bCs/>
          <w:sz w:val="28"/>
          <w:szCs w:val="28"/>
        </w:rPr>
      </w:pPr>
    </w:p>
    <w:p w:rsidR="00C06045" w:rsidRPr="00C06045" w:rsidRDefault="00C06045" w:rsidP="00C0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045" w:rsidRPr="00C06045" w:rsidRDefault="00C06045" w:rsidP="00C0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045">
        <w:rPr>
          <w:rFonts w:ascii="Times New Roman" w:hAnsi="Times New Roman"/>
          <w:sz w:val="24"/>
          <w:szCs w:val="24"/>
          <w:lang w:eastAsia="ru-RU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p w:rsidR="00C06045" w:rsidRDefault="00C06045" w:rsidP="00C0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53"/>
        <w:gridCol w:w="19"/>
        <w:gridCol w:w="3341"/>
      </w:tblGrid>
      <w:tr w:rsidR="00C06045" w:rsidRPr="00F3687D">
        <w:trPr>
          <w:trHeight w:val="480"/>
          <w:jc w:val="center"/>
        </w:trPr>
        <w:tc>
          <w:tcPr>
            <w:tcW w:w="3227" w:type="dxa"/>
            <w:vMerge w:val="restart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Процент</w:t>
            </w:r>
          </w:p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 xml:space="preserve">результативности </w:t>
            </w:r>
            <w:r w:rsidRPr="00F3687D">
              <w:rPr>
                <w:b/>
                <w:i/>
              </w:rPr>
              <w:t>(правильных ответов)</w:t>
            </w:r>
          </w:p>
        </w:tc>
        <w:tc>
          <w:tcPr>
            <w:tcW w:w="6513" w:type="dxa"/>
            <w:gridSpan w:val="3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  <w:r w:rsidRPr="00F3687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06045" w:rsidRPr="00F3687D">
        <w:trPr>
          <w:trHeight w:val="480"/>
          <w:jc w:val="center"/>
        </w:trPr>
        <w:tc>
          <w:tcPr>
            <w:tcW w:w="3227" w:type="dxa"/>
            <w:vMerge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</w:rPr>
            </w:pPr>
          </w:p>
        </w:tc>
        <w:tc>
          <w:tcPr>
            <w:tcW w:w="3172" w:type="dxa"/>
            <w:gridSpan w:val="2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балл (отметка)</w:t>
            </w:r>
          </w:p>
        </w:tc>
        <w:tc>
          <w:tcPr>
            <w:tcW w:w="3341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b/>
                <w:i/>
              </w:rPr>
            </w:pPr>
            <w:r w:rsidRPr="00F3687D">
              <w:rPr>
                <w:b/>
                <w:i/>
              </w:rPr>
              <w:t>вербальный аналог</w:t>
            </w:r>
          </w:p>
        </w:tc>
      </w:tr>
      <w:tr w:rsidR="00C06045" w:rsidRPr="00F3687D">
        <w:trPr>
          <w:jc w:val="center"/>
        </w:trPr>
        <w:tc>
          <w:tcPr>
            <w:tcW w:w="3227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90-100</w:t>
            </w:r>
          </w:p>
        </w:tc>
        <w:tc>
          <w:tcPr>
            <w:tcW w:w="3153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5</w:t>
            </w:r>
          </w:p>
        </w:tc>
        <w:tc>
          <w:tcPr>
            <w:tcW w:w="3360" w:type="dxa"/>
            <w:gridSpan w:val="2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отлично</w:t>
            </w:r>
          </w:p>
        </w:tc>
      </w:tr>
      <w:tr w:rsidR="00C06045" w:rsidRPr="00F3687D">
        <w:trPr>
          <w:jc w:val="center"/>
        </w:trPr>
        <w:tc>
          <w:tcPr>
            <w:tcW w:w="3227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80-89</w:t>
            </w:r>
          </w:p>
        </w:tc>
        <w:tc>
          <w:tcPr>
            <w:tcW w:w="3153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4</w:t>
            </w:r>
          </w:p>
        </w:tc>
        <w:tc>
          <w:tcPr>
            <w:tcW w:w="3360" w:type="dxa"/>
            <w:gridSpan w:val="2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хорошо</w:t>
            </w:r>
          </w:p>
        </w:tc>
      </w:tr>
      <w:tr w:rsidR="00C06045" w:rsidRPr="00F3687D">
        <w:trPr>
          <w:jc w:val="center"/>
        </w:trPr>
        <w:tc>
          <w:tcPr>
            <w:tcW w:w="3227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70-79</w:t>
            </w:r>
          </w:p>
        </w:tc>
        <w:tc>
          <w:tcPr>
            <w:tcW w:w="3153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3</w:t>
            </w:r>
          </w:p>
        </w:tc>
        <w:tc>
          <w:tcPr>
            <w:tcW w:w="3360" w:type="dxa"/>
            <w:gridSpan w:val="2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удовлетворительно</w:t>
            </w:r>
          </w:p>
        </w:tc>
      </w:tr>
      <w:tr w:rsidR="00C06045" w:rsidRPr="00F3687D">
        <w:trPr>
          <w:jc w:val="center"/>
        </w:trPr>
        <w:tc>
          <w:tcPr>
            <w:tcW w:w="3227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менее 70</w:t>
            </w:r>
          </w:p>
        </w:tc>
        <w:tc>
          <w:tcPr>
            <w:tcW w:w="3153" w:type="dxa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2</w:t>
            </w:r>
          </w:p>
        </w:tc>
        <w:tc>
          <w:tcPr>
            <w:tcW w:w="3360" w:type="dxa"/>
            <w:gridSpan w:val="2"/>
          </w:tcPr>
          <w:p w:rsidR="00C06045" w:rsidRPr="00F3687D" w:rsidRDefault="00C06045" w:rsidP="006B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</w:pPr>
            <w:r w:rsidRPr="00F3687D">
              <w:t>неудовлетворительно</w:t>
            </w:r>
          </w:p>
        </w:tc>
      </w:tr>
    </w:tbl>
    <w:p w:rsidR="00C06045" w:rsidRPr="00B822EA" w:rsidRDefault="00C06045" w:rsidP="00C0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6045" w:rsidRDefault="00C06045">
      <w:pPr>
        <w:rPr>
          <w:rFonts w:ascii="Times New Roman" w:hAnsi="Times New Roman"/>
          <w:b/>
          <w:bCs/>
          <w:sz w:val="28"/>
          <w:szCs w:val="28"/>
        </w:rPr>
      </w:pPr>
    </w:p>
    <w:p w:rsidR="00C06045" w:rsidRDefault="00C06045">
      <w:pPr>
        <w:rPr>
          <w:rFonts w:ascii="Times New Roman" w:hAnsi="Times New Roman"/>
          <w:b/>
          <w:bCs/>
          <w:sz w:val="28"/>
          <w:szCs w:val="28"/>
        </w:rPr>
      </w:pPr>
    </w:p>
    <w:p w:rsidR="00C06045" w:rsidRDefault="00C06045">
      <w:pPr>
        <w:rPr>
          <w:rFonts w:ascii="Times New Roman" w:hAnsi="Times New Roman"/>
          <w:b/>
          <w:bCs/>
          <w:sz w:val="28"/>
          <w:szCs w:val="28"/>
        </w:rPr>
      </w:pPr>
    </w:p>
    <w:sectPr w:rsidR="00C06045" w:rsidSect="000D272F">
      <w:pgSz w:w="11906" w:h="16838"/>
      <w:pgMar w:top="992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AB" w:rsidRDefault="00A071AB" w:rsidP="00C90571">
      <w:pPr>
        <w:spacing w:after="0" w:line="240" w:lineRule="auto"/>
      </w:pPr>
      <w:r>
        <w:separator/>
      </w:r>
    </w:p>
  </w:endnote>
  <w:endnote w:type="continuationSeparator" w:id="1">
    <w:p w:rsidR="00A071AB" w:rsidRDefault="00A071AB" w:rsidP="00C9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D" w:rsidRDefault="00A475E3" w:rsidP="006B608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92B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2B2D" w:rsidRDefault="00592B2D" w:rsidP="002E7B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D" w:rsidRDefault="00A475E3" w:rsidP="006B608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92B2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2B81">
      <w:rPr>
        <w:rStyle w:val="ac"/>
        <w:noProof/>
      </w:rPr>
      <w:t>15</w:t>
    </w:r>
    <w:r>
      <w:rPr>
        <w:rStyle w:val="ac"/>
      </w:rPr>
      <w:fldChar w:fldCharType="end"/>
    </w:r>
  </w:p>
  <w:p w:rsidR="00592B2D" w:rsidRDefault="00592B2D" w:rsidP="002E7B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AB" w:rsidRDefault="00A071AB" w:rsidP="00C90571">
      <w:pPr>
        <w:spacing w:after="0" w:line="240" w:lineRule="auto"/>
      </w:pPr>
      <w:r>
        <w:separator/>
      </w:r>
    </w:p>
  </w:footnote>
  <w:footnote w:type="continuationSeparator" w:id="1">
    <w:p w:rsidR="00A071AB" w:rsidRDefault="00A071AB" w:rsidP="00C9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FCC26A8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cs="Times New Roman"/>
      </w:rPr>
    </w:lvl>
  </w:abstractNum>
  <w:abstractNum w:abstractNumId="1">
    <w:nsid w:val="04CB0DC7"/>
    <w:multiLevelType w:val="hybridMultilevel"/>
    <w:tmpl w:val="A9FC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C72338"/>
    <w:multiLevelType w:val="hybridMultilevel"/>
    <w:tmpl w:val="A9FC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FF2DB1"/>
    <w:multiLevelType w:val="hybridMultilevel"/>
    <w:tmpl w:val="C85A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4F49DA"/>
    <w:multiLevelType w:val="hybridMultilevel"/>
    <w:tmpl w:val="09EC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AD49E7"/>
    <w:multiLevelType w:val="hybridMultilevel"/>
    <w:tmpl w:val="0C6CF5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D2342E"/>
    <w:multiLevelType w:val="hybridMultilevel"/>
    <w:tmpl w:val="096E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214013"/>
    <w:multiLevelType w:val="hybridMultilevel"/>
    <w:tmpl w:val="30BC2754"/>
    <w:lvl w:ilvl="0" w:tplc="236897E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535CAA"/>
    <w:multiLevelType w:val="hybridMultilevel"/>
    <w:tmpl w:val="65C6C2BA"/>
    <w:lvl w:ilvl="0" w:tplc="D7D81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03C5"/>
    <w:rsid w:val="000000C5"/>
    <w:rsid w:val="00002513"/>
    <w:rsid w:val="00003567"/>
    <w:rsid w:val="000065C6"/>
    <w:rsid w:val="00032886"/>
    <w:rsid w:val="000468C3"/>
    <w:rsid w:val="00064875"/>
    <w:rsid w:val="00071B79"/>
    <w:rsid w:val="00074E6C"/>
    <w:rsid w:val="000762B6"/>
    <w:rsid w:val="00083F47"/>
    <w:rsid w:val="00087A5D"/>
    <w:rsid w:val="000A3042"/>
    <w:rsid w:val="000B5791"/>
    <w:rsid w:val="000B59AB"/>
    <w:rsid w:val="000D272F"/>
    <w:rsid w:val="000D52DD"/>
    <w:rsid w:val="000E2203"/>
    <w:rsid w:val="000F685B"/>
    <w:rsid w:val="00126725"/>
    <w:rsid w:val="001312E5"/>
    <w:rsid w:val="0014030A"/>
    <w:rsid w:val="00163868"/>
    <w:rsid w:val="001673A9"/>
    <w:rsid w:val="001908B0"/>
    <w:rsid w:val="001B00F4"/>
    <w:rsid w:val="001B21CB"/>
    <w:rsid w:val="001C1EF6"/>
    <w:rsid w:val="001D7F6F"/>
    <w:rsid w:val="001E4623"/>
    <w:rsid w:val="001E7F74"/>
    <w:rsid w:val="001F224D"/>
    <w:rsid w:val="001F37CF"/>
    <w:rsid w:val="001F683D"/>
    <w:rsid w:val="0020057B"/>
    <w:rsid w:val="00202AAB"/>
    <w:rsid w:val="00204F26"/>
    <w:rsid w:val="00236C86"/>
    <w:rsid w:val="00245AB2"/>
    <w:rsid w:val="002546BB"/>
    <w:rsid w:val="00257C1D"/>
    <w:rsid w:val="002817C1"/>
    <w:rsid w:val="00282A41"/>
    <w:rsid w:val="002928D7"/>
    <w:rsid w:val="0029369A"/>
    <w:rsid w:val="002A432B"/>
    <w:rsid w:val="002A6DC6"/>
    <w:rsid w:val="002D38A8"/>
    <w:rsid w:val="002E7B50"/>
    <w:rsid w:val="00304987"/>
    <w:rsid w:val="00307893"/>
    <w:rsid w:val="003502CE"/>
    <w:rsid w:val="00375B95"/>
    <w:rsid w:val="00385282"/>
    <w:rsid w:val="003958D0"/>
    <w:rsid w:val="003C14F9"/>
    <w:rsid w:val="003C6382"/>
    <w:rsid w:val="003E3E30"/>
    <w:rsid w:val="003E433D"/>
    <w:rsid w:val="003F019E"/>
    <w:rsid w:val="003F2B01"/>
    <w:rsid w:val="00401A4E"/>
    <w:rsid w:val="00402DB4"/>
    <w:rsid w:val="00417C9B"/>
    <w:rsid w:val="004357D2"/>
    <w:rsid w:val="00440D32"/>
    <w:rsid w:val="0045016D"/>
    <w:rsid w:val="00451244"/>
    <w:rsid w:val="00473018"/>
    <w:rsid w:val="004912F4"/>
    <w:rsid w:val="00493EAB"/>
    <w:rsid w:val="004A458D"/>
    <w:rsid w:val="004A46E2"/>
    <w:rsid w:val="004A58F9"/>
    <w:rsid w:val="004A7019"/>
    <w:rsid w:val="004B1740"/>
    <w:rsid w:val="004D7DD1"/>
    <w:rsid w:val="004E351A"/>
    <w:rsid w:val="00504BAE"/>
    <w:rsid w:val="00526FD6"/>
    <w:rsid w:val="005603C5"/>
    <w:rsid w:val="00572FA0"/>
    <w:rsid w:val="00592B2D"/>
    <w:rsid w:val="005A766E"/>
    <w:rsid w:val="005B36CE"/>
    <w:rsid w:val="005B4D0D"/>
    <w:rsid w:val="005B5AC6"/>
    <w:rsid w:val="005B5EA8"/>
    <w:rsid w:val="005C3547"/>
    <w:rsid w:val="005C3941"/>
    <w:rsid w:val="005D29A0"/>
    <w:rsid w:val="00600A33"/>
    <w:rsid w:val="00610B2D"/>
    <w:rsid w:val="00611F1D"/>
    <w:rsid w:val="00661993"/>
    <w:rsid w:val="006702B2"/>
    <w:rsid w:val="00681868"/>
    <w:rsid w:val="00695FAB"/>
    <w:rsid w:val="006B608D"/>
    <w:rsid w:val="006D61F9"/>
    <w:rsid w:val="006D62D4"/>
    <w:rsid w:val="006E4512"/>
    <w:rsid w:val="00706E37"/>
    <w:rsid w:val="00722BCE"/>
    <w:rsid w:val="00757820"/>
    <w:rsid w:val="00766250"/>
    <w:rsid w:val="00775045"/>
    <w:rsid w:val="007836AD"/>
    <w:rsid w:val="007B28F7"/>
    <w:rsid w:val="007E33E4"/>
    <w:rsid w:val="00812D0B"/>
    <w:rsid w:val="008234E6"/>
    <w:rsid w:val="00832586"/>
    <w:rsid w:val="00841CD5"/>
    <w:rsid w:val="00845DF3"/>
    <w:rsid w:val="00847955"/>
    <w:rsid w:val="008627DF"/>
    <w:rsid w:val="008862A2"/>
    <w:rsid w:val="0089019A"/>
    <w:rsid w:val="008A0942"/>
    <w:rsid w:val="008A6345"/>
    <w:rsid w:val="008B0E96"/>
    <w:rsid w:val="008D4D65"/>
    <w:rsid w:val="008D51DB"/>
    <w:rsid w:val="008E3D21"/>
    <w:rsid w:val="008F20DA"/>
    <w:rsid w:val="00921158"/>
    <w:rsid w:val="009439F6"/>
    <w:rsid w:val="00962B81"/>
    <w:rsid w:val="0097621D"/>
    <w:rsid w:val="009812F1"/>
    <w:rsid w:val="009B47AC"/>
    <w:rsid w:val="009C09AB"/>
    <w:rsid w:val="009D7CAA"/>
    <w:rsid w:val="009F3689"/>
    <w:rsid w:val="00A04EFA"/>
    <w:rsid w:val="00A071AB"/>
    <w:rsid w:val="00A16B67"/>
    <w:rsid w:val="00A34B4B"/>
    <w:rsid w:val="00A475E3"/>
    <w:rsid w:val="00A5144A"/>
    <w:rsid w:val="00A54BD1"/>
    <w:rsid w:val="00A63CCD"/>
    <w:rsid w:val="00A9271C"/>
    <w:rsid w:val="00AA0BA3"/>
    <w:rsid w:val="00AA28E0"/>
    <w:rsid w:val="00AB6296"/>
    <w:rsid w:val="00AC5E66"/>
    <w:rsid w:val="00B13ED1"/>
    <w:rsid w:val="00B14202"/>
    <w:rsid w:val="00B22119"/>
    <w:rsid w:val="00B44071"/>
    <w:rsid w:val="00B55174"/>
    <w:rsid w:val="00B71CF6"/>
    <w:rsid w:val="00B746BE"/>
    <w:rsid w:val="00B917AF"/>
    <w:rsid w:val="00B91D4E"/>
    <w:rsid w:val="00B95251"/>
    <w:rsid w:val="00B978F9"/>
    <w:rsid w:val="00BB4021"/>
    <w:rsid w:val="00BE0617"/>
    <w:rsid w:val="00BE45EC"/>
    <w:rsid w:val="00BF1528"/>
    <w:rsid w:val="00BF325F"/>
    <w:rsid w:val="00C00E7F"/>
    <w:rsid w:val="00C053D3"/>
    <w:rsid w:val="00C06045"/>
    <w:rsid w:val="00C11B16"/>
    <w:rsid w:val="00C302A4"/>
    <w:rsid w:val="00C5662C"/>
    <w:rsid w:val="00C628B9"/>
    <w:rsid w:val="00C80DE6"/>
    <w:rsid w:val="00C82835"/>
    <w:rsid w:val="00C83D1C"/>
    <w:rsid w:val="00C90571"/>
    <w:rsid w:val="00CA0569"/>
    <w:rsid w:val="00CB3DC3"/>
    <w:rsid w:val="00CF7D3E"/>
    <w:rsid w:val="00D14E2B"/>
    <w:rsid w:val="00D22B87"/>
    <w:rsid w:val="00D2465A"/>
    <w:rsid w:val="00D2553F"/>
    <w:rsid w:val="00D42A6D"/>
    <w:rsid w:val="00D44A30"/>
    <w:rsid w:val="00D50B58"/>
    <w:rsid w:val="00D64CAF"/>
    <w:rsid w:val="00D81A93"/>
    <w:rsid w:val="00D952FA"/>
    <w:rsid w:val="00DA18D0"/>
    <w:rsid w:val="00DA2E34"/>
    <w:rsid w:val="00DB0B8C"/>
    <w:rsid w:val="00DB295F"/>
    <w:rsid w:val="00DB5356"/>
    <w:rsid w:val="00DC09CA"/>
    <w:rsid w:val="00DC560C"/>
    <w:rsid w:val="00DE2257"/>
    <w:rsid w:val="00DE6CDB"/>
    <w:rsid w:val="00DF66FA"/>
    <w:rsid w:val="00E0161A"/>
    <w:rsid w:val="00E15C17"/>
    <w:rsid w:val="00E32CDD"/>
    <w:rsid w:val="00E330A8"/>
    <w:rsid w:val="00E66E41"/>
    <w:rsid w:val="00E92C45"/>
    <w:rsid w:val="00EB78BA"/>
    <w:rsid w:val="00EC0320"/>
    <w:rsid w:val="00ED09FB"/>
    <w:rsid w:val="00EE5D68"/>
    <w:rsid w:val="00EF5960"/>
    <w:rsid w:val="00F22175"/>
    <w:rsid w:val="00F22BED"/>
    <w:rsid w:val="00F25629"/>
    <w:rsid w:val="00F34FB3"/>
    <w:rsid w:val="00F61452"/>
    <w:rsid w:val="00F64572"/>
    <w:rsid w:val="00F70140"/>
    <w:rsid w:val="00F82915"/>
    <w:rsid w:val="00F87202"/>
    <w:rsid w:val="00FC5AA0"/>
    <w:rsid w:val="00FC6252"/>
    <w:rsid w:val="00FD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82A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B36CE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B36CE"/>
    <w:pPr>
      <w:keepNext/>
      <w:spacing w:after="0" w:line="240" w:lineRule="auto"/>
      <w:jc w:val="center"/>
      <w:outlineLvl w:val="1"/>
    </w:pPr>
    <w:rPr>
      <w:rFonts w:ascii="Courier New" w:eastAsia="Calibri" w:hAnsi="Courier New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9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locked/>
    <w:rsid w:val="00C90571"/>
    <w:rPr>
      <w:rFonts w:cs="Times New Roman"/>
    </w:rPr>
  </w:style>
  <w:style w:type="paragraph" w:styleId="a6">
    <w:name w:val="footer"/>
    <w:basedOn w:val="a0"/>
    <w:link w:val="a7"/>
    <w:rsid w:val="00C9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locked/>
    <w:rsid w:val="00C90571"/>
    <w:rPr>
      <w:rFonts w:cs="Times New Roman"/>
    </w:rPr>
  </w:style>
  <w:style w:type="paragraph" w:styleId="a8">
    <w:name w:val="Balloon Text"/>
    <w:basedOn w:val="a0"/>
    <w:link w:val="a9"/>
    <w:semiHidden/>
    <w:rsid w:val="00C9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locked/>
    <w:rsid w:val="00C90571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3F2B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7F74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eastAsia="en-US"/>
    </w:rPr>
  </w:style>
  <w:style w:type="character" w:styleId="ab">
    <w:name w:val="Hyperlink"/>
    <w:basedOn w:val="a1"/>
    <w:rsid w:val="001E4623"/>
    <w:rPr>
      <w:color w:val="0000FF"/>
      <w:u w:val="single"/>
    </w:rPr>
  </w:style>
  <w:style w:type="paragraph" w:customStyle="1" w:styleId="11">
    <w:name w:val="Абзац списка1"/>
    <w:basedOn w:val="a0"/>
    <w:rsid w:val="001E4623"/>
    <w:pPr>
      <w:ind w:left="720"/>
    </w:pPr>
  </w:style>
  <w:style w:type="paragraph" w:customStyle="1" w:styleId="a">
    <w:name w:val="нумерованный список"/>
    <w:basedOn w:val="a0"/>
    <w:rsid w:val="00493EAB"/>
    <w:pPr>
      <w:numPr>
        <w:numId w:val="6"/>
      </w:numPr>
      <w:spacing w:after="0" w:line="360" w:lineRule="auto"/>
      <w:ind w:right="-2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locked/>
    <w:rsid w:val="005B36C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locked/>
    <w:rsid w:val="005B36CE"/>
    <w:rPr>
      <w:rFonts w:ascii="Courier New" w:hAnsi="Courier New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E45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age number"/>
    <w:basedOn w:val="a1"/>
    <w:rsid w:val="002E7B50"/>
  </w:style>
  <w:style w:type="paragraph" w:styleId="21">
    <w:name w:val="List 2"/>
    <w:basedOn w:val="a0"/>
    <w:rsid w:val="008234E6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unhideWhenUsed/>
    <w:rsid w:val="00401A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401A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rketolo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arketing.sp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u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4p.r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r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профессиональная образовательная организация «Бийский технолого-экономический колледж»</vt:lpstr>
    </vt:vector>
  </TitlesOfParts>
  <Company>WORK</Company>
  <LinksUpToDate>false</LinksUpToDate>
  <CharactersWithSpaces>16987</CharactersWithSpaces>
  <SharedDoc>false</SharedDoc>
  <HLinks>
    <vt:vector size="30" baseType="variant"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4456459</vt:i4>
      </vt:variant>
      <vt:variant>
        <vt:i4>9</vt:i4>
      </vt:variant>
      <vt:variant>
        <vt:i4>0</vt:i4>
      </vt:variant>
      <vt:variant>
        <vt:i4>5</vt:i4>
      </vt:variant>
      <vt:variant>
        <vt:lpwstr>http://4p.ru/</vt:lpwstr>
      </vt:variant>
      <vt:variant>
        <vt:lpwstr/>
      </vt:variant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http://www.ram.ru/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http://www.marketologi.ru/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http://marketing.spb.ru/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профессиональная образовательная организация «Бийский технолого-экономический колледж»</dc:title>
  <dc:creator>11</dc:creator>
  <cp:lastModifiedBy>Пользователь</cp:lastModifiedBy>
  <cp:revision>2</cp:revision>
  <cp:lastPrinted>2021-02-05T12:11:00Z</cp:lastPrinted>
  <dcterms:created xsi:type="dcterms:W3CDTF">2021-07-29T11:44:00Z</dcterms:created>
  <dcterms:modified xsi:type="dcterms:W3CDTF">2021-07-29T11:44:00Z</dcterms:modified>
</cp:coreProperties>
</file>